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A28" w14:textId="77777777" w:rsidR="00CF5B31" w:rsidRDefault="00223489" w:rsidP="00620439">
      <w:pPr>
        <w:spacing w:line="480" w:lineRule="auto"/>
        <w:contextualSpacing/>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Internationally adopted children with PHIV</w:t>
      </w:r>
      <w:bookmarkEnd w:id="0"/>
      <w:r>
        <w:rPr>
          <w:rFonts w:ascii="Times New Roman" w:eastAsia="Times New Roman" w:hAnsi="Times New Roman" w:cs="Times New Roman"/>
          <w:sz w:val="24"/>
          <w:szCs w:val="24"/>
        </w:rPr>
        <w:t>: Application of the Family Adoption Communication model to adoption and HIV disclosure narratives</w:t>
      </w:r>
    </w:p>
    <w:p w14:paraId="68466DD1"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0EFCA3B" w14:textId="7D5D2BAD" w:rsidR="00CF5B31" w:rsidRDefault="00223489" w:rsidP="00112462">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growing population of families in the United States seek to adopt children with perinatally-acquired HIV (PHIV) from other countries. While the number of internationally adopted children with PHIV </w:t>
      </w:r>
      <w:r w:rsidR="00977FCC">
        <w:rPr>
          <w:rFonts w:ascii="Times New Roman" w:eastAsia="Times New Roman" w:hAnsi="Times New Roman" w:cs="Times New Roman"/>
          <w:sz w:val="24"/>
          <w:szCs w:val="24"/>
        </w:rPr>
        <w:t xml:space="preserve">(IACP) </w:t>
      </w:r>
      <w:r>
        <w:rPr>
          <w:rFonts w:ascii="Times New Roman" w:eastAsia="Times New Roman" w:hAnsi="Times New Roman" w:cs="Times New Roman"/>
          <w:sz w:val="24"/>
          <w:szCs w:val="24"/>
        </w:rPr>
        <w:t xml:space="preserve">is increasing, the needs and experiences of these families are largely unknown; in particular, the narratives shared with children regarding their adoption and HIV status. </w:t>
      </w:r>
      <w:r w:rsidR="00C473DE">
        <w:rPr>
          <w:rFonts w:ascii="Times New Roman" w:eastAsia="Times New Roman" w:hAnsi="Times New Roman" w:cs="Times New Roman"/>
          <w:sz w:val="24"/>
          <w:szCs w:val="24"/>
        </w:rPr>
        <w:t xml:space="preserve">Narratives play an important role in the development of personal identity among adoptees. </w:t>
      </w:r>
      <w:r>
        <w:rPr>
          <w:rFonts w:ascii="Times New Roman" w:eastAsia="Times New Roman" w:hAnsi="Times New Roman" w:cs="Times New Roman"/>
          <w:sz w:val="24"/>
          <w:szCs w:val="24"/>
        </w:rPr>
        <w:t xml:space="preserve">The purpose of this project is to elicit and analyze adoption narratives constructed by parents to explain their child’s adoption; particularly when and how a child will </w:t>
      </w:r>
      <w:r w:rsidR="00C473DE">
        <w:rPr>
          <w:rFonts w:ascii="Times New Roman" w:eastAsia="Times New Roman" w:hAnsi="Times New Roman" w:cs="Times New Roman"/>
          <w:sz w:val="24"/>
          <w:szCs w:val="24"/>
        </w:rPr>
        <w:t>learn of his or her HIV status. P</w:t>
      </w:r>
      <w:r>
        <w:rPr>
          <w:rFonts w:ascii="Times New Roman" w:eastAsia="Times New Roman" w:hAnsi="Times New Roman" w:cs="Times New Roman"/>
          <w:sz w:val="24"/>
          <w:szCs w:val="24"/>
        </w:rPr>
        <w:t xml:space="preserve">arents of </w:t>
      </w:r>
      <w:r w:rsidR="00977FCC">
        <w:rPr>
          <w:rFonts w:ascii="Times New Roman" w:eastAsia="Times New Roman" w:hAnsi="Times New Roman" w:cs="Times New Roman"/>
          <w:sz w:val="24"/>
          <w:szCs w:val="24"/>
        </w:rPr>
        <w:t>IACP</w:t>
      </w:r>
      <w:r>
        <w:rPr>
          <w:rFonts w:ascii="Times New Roman" w:eastAsia="Times New Roman" w:hAnsi="Times New Roman" w:cs="Times New Roman"/>
          <w:sz w:val="24"/>
          <w:szCs w:val="24"/>
        </w:rPr>
        <w:t xml:space="preserve"> often must construct narratives without full knowledge of the child’s history while also integrating the child’s HIV status into the story. HIV-related stigma can make disclosure of a child’s status particularly challenging. The Family Adoption Communication Model (FAC) provides a framework to analyze family dialogue around adoption and how communication changes as the child matures, yet has not been applied to communication around HIV. </w:t>
      </w:r>
      <w:r w:rsidR="00112462">
        <w:rPr>
          <w:rFonts w:ascii="Times New Roman" w:eastAsia="Times New Roman" w:hAnsi="Times New Roman" w:cs="Times New Roman"/>
          <w:sz w:val="24"/>
          <w:szCs w:val="24"/>
        </w:rPr>
        <w:t>Twenty</w:t>
      </w:r>
      <w:r w:rsidR="00802AF9">
        <w:rPr>
          <w:rFonts w:ascii="Times New Roman" w:eastAsia="Times New Roman" w:hAnsi="Times New Roman" w:cs="Times New Roman"/>
          <w:sz w:val="24"/>
          <w:szCs w:val="24"/>
        </w:rPr>
        <w:t>-five</w:t>
      </w:r>
      <w:r w:rsidR="00112462">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arents with </w:t>
      </w:r>
      <w:r w:rsidR="00112462">
        <w:rPr>
          <w:rFonts w:ascii="Times New Roman" w:eastAsia="Times New Roman" w:hAnsi="Times New Roman" w:cs="Times New Roman"/>
          <w:sz w:val="24"/>
          <w:szCs w:val="24"/>
        </w:rPr>
        <w:t>IACP</w:t>
      </w:r>
      <w:r>
        <w:rPr>
          <w:rFonts w:ascii="Times New Roman" w:eastAsia="Times New Roman" w:hAnsi="Times New Roman" w:cs="Times New Roman"/>
          <w:sz w:val="24"/>
          <w:szCs w:val="24"/>
        </w:rPr>
        <w:t xml:space="preserve"> will be interviewed at two points in time, applying the FAC model to HIV disclosure within the context of evolving adoption narratives. </w:t>
      </w:r>
    </w:p>
    <w:p w14:paraId="3A2E3B6F"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Statement</w:t>
      </w:r>
    </w:p>
    <w:p w14:paraId="1AAAF0DC" w14:textId="77777777" w:rsidR="00CF5B31" w:rsidRDefault="00223489" w:rsidP="00620439">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Mikahala Roy, a native activist in Hawai’i striving to create a resource center for locals, left us with simple advice: to have the courage to self-discover. Her words continue to echo time zones away, as I reflect on my intellectual journey that has led to my interest in how people construct personal narratives, and the influence of these narratives on their wellbeing.</w:t>
      </w:r>
    </w:p>
    <w:p w14:paraId="2AE6F21A" w14:textId="0E03FBC2" w:rsidR="00CF5B31"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first understood the importance of personal narratives last summer, when I partnered with a program that provided a summer camp experience for lower-income children from Baltimore who l</w:t>
      </w:r>
      <w:r w:rsidR="00112462">
        <w:rPr>
          <w:rFonts w:ascii="Times New Roman" w:eastAsia="Times New Roman" w:hAnsi="Times New Roman" w:cs="Times New Roman"/>
          <w:sz w:val="24"/>
          <w:szCs w:val="24"/>
        </w:rPr>
        <w:t>acked access to camp</w:t>
      </w:r>
      <w:r>
        <w:rPr>
          <w:rFonts w:ascii="Times New Roman" w:eastAsia="Times New Roman" w:hAnsi="Times New Roman" w:cs="Times New Roman"/>
          <w:sz w:val="24"/>
          <w:szCs w:val="24"/>
        </w:rPr>
        <w:t xml:space="preserve">. While I understood their childhood experiences were different from mine, these children’s stories revealed the extent of disparities such as having a stable living environment. In the midst of practicing watercolors, they would mention walking home alone through dangerous streets, waiting for hours after dark for their parents or guardians to return. Their </w:t>
      </w:r>
      <w:r w:rsidR="00112462">
        <w:rPr>
          <w:rFonts w:ascii="Times New Roman" w:eastAsia="Times New Roman" w:hAnsi="Times New Roman" w:cs="Times New Roman"/>
          <w:sz w:val="24"/>
          <w:szCs w:val="24"/>
        </w:rPr>
        <w:t>stories</w:t>
      </w:r>
      <w:r>
        <w:rPr>
          <w:rFonts w:ascii="Times New Roman" w:eastAsia="Times New Roman" w:hAnsi="Times New Roman" w:cs="Times New Roman"/>
          <w:sz w:val="24"/>
          <w:szCs w:val="24"/>
        </w:rPr>
        <w:t xml:space="preserve"> revealed the absence of mentor figures and lack of stability.</w:t>
      </w:r>
    </w:p>
    <w:p w14:paraId="78E2A28A"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encouraged self-discovery among the children that extended beyond their life circumstances and focused on their internal experiences. The resulting narratives became the focus of camp activities designed to foster internal stability in the face of uncertainty. Exploring sources of internal stability and identity of these children originated from understanding how they viewed their circumstances, and how they translated their experiences into stories.</w:t>
      </w:r>
    </w:p>
    <w:p w14:paraId="298272D5"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2018 winter term course, “Hawai’i: Nation or State,” I met Keahe Warfield, the executive director of Keaukaha One Youth Development, an afterschool program for teens in Hilo, HI. Keahe’s program strives to reconnect teens to their ancestral ties with the ocean, helping them build awareness of their identities which they can draw upon as a source of stability when facing obstacles instead of engaging in high risk behaviors such as drug use. By incorporating the ‘aina (land) and ocean into their daily lives and sharing cultural stories, Hawaiians use narratives as a tool to combat the constant cycle of structural violence that leaves many locals homeless with poor health outcomes and few resources. While this program emphasizes narratives as a source of power useful in understanding the development of a culture, it also highlights existing health disparities within Hawai’i. Social determinants of health that are associated with health disparities include geographic location, race/ethnicity, and socioeconomic </w:t>
      </w:r>
      <w:r>
        <w:rPr>
          <w:rFonts w:ascii="Times New Roman" w:eastAsia="Times New Roman" w:hAnsi="Times New Roman" w:cs="Times New Roman"/>
          <w:sz w:val="24"/>
          <w:szCs w:val="24"/>
        </w:rPr>
        <w:lastRenderedPageBreak/>
        <w:t>status; all of which can be construed as part of one’s identity. The ability of identity to influence an individual’s health and, in turn their community, is one of the core issues in our society that drove me to the public health field. Learning about Keahe’s program reaffirmed my commitment to addressing health disparities through culturally sensitive programs.</w:t>
      </w:r>
    </w:p>
    <w:p w14:paraId="0C7C2209"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this course, I had primarily examined health disparities from afar in the classroom. Before this course, I looked to outside sources for personal stability such as relationships with friends and family. Now, I am able to directly see how cultural identity can be a source of strength to address health disparities in specific cultural contexts. Now, I am inspired by the Hawaiians, who seek stability from the self in order to promote social change. Further, I want to explore the role of the relationship between identity and personal stability through the medium of stories told by marginalized communities.</w:t>
      </w:r>
    </w:p>
    <w:p w14:paraId="11325FC8"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have also seen personal narratives emerge as protective factors in my coursework. Fall 2017 I took Dr. Cynthia Fair’s Honors Seminar, Pregnancy and Childbirth, and we discussed the powerful impact of birth stories. Renowned midwife, Ina May, suggests that birth stories are a way for mothers to reflect and process their experience, and empower themselves and other women. Birth stories are both an internal source of stability for the mother telling the story and an external source for other women. Writing and sharing birth stories increases mothers’ childbirth self-efficacy, and decreases the risk of post-partum depression.</w:t>
      </w:r>
    </w:p>
    <w:p w14:paraId="54912B16"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to foster individuals’ balance and stability within programs built from existing cultural norms that use individual and community narratives to address health disparities. The Lumen Prize would allow me to continue to analyze the complex internal and external factors that influence the stability and identity of others; specifically, adopted children from other countries living with HIV. The narratives told by their parents regarding the adoption process, </w:t>
      </w:r>
      <w:r>
        <w:rPr>
          <w:rFonts w:ascii="Times New Roman" w:eastAsia="Times New Roman" w:hAnsi="Times New Roman" w:cs="Times New Roman"/>
          <w:sz w:val="24"/>
          <w:szCs w:val="24"/>
        </w:rPr>
        <w:lastRenderedPageBreak/>
        <w:t>their biological families, and their illness will shape the development of their own life story. I want to expand my analysis of storytelling into other cultures in an effort to better understand the intersections between identity, health, and stability. I will be able to apply my deeper understanding of the power of narratives in the future as I explore international public health graduate programs.</w:t>
      </w:r>
    </w:p>
    <w:p w14:paraId="602EC401"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Description</w:t>
      </w:r>
    </w:p>
    <w:p w14:paraId="7D225278"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w:t>
      </w:r>
    </w:p>
    <w:p w14:paraId="28C2CC51" w14:textId="1E8F0FBD"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2010, loosened restrictions on the immigration of HIV-infected individuals allowed children with HIV, most of whom were infected through mother-to-child transmission (perinatally-acquired HIV: PHIV) to be adopted in the U.S.. As a result, an increasing number of U.S. families have pursued the adoption of children with PHIV from other countries (Crary, 2011; Goldman, 2009). Data on the number of internationally adopted children with PHIV (IACP) are not systematically collected, nor is there much information about the families who seek to adopt children w</w:t>
      </w:r>
      <w:r w:rsidR="00620439">
        <w:rPr>
          <w:rFonts w:ascii="Times New Roman" w:eastAsia="Times New Roman" w:hAnsi="Times New Roman" w:cs="Times New Roman"/>
          <w:sz w:val="24"/>
          <w:szCs w:val="24"/>
        </w:rPr>
        <w:t xml:space="preserve">ith PHIV from other countries. </w:t>
      </w:r>
      <w:r>
        <w:rPr>
          <w:rFonts w:ascii="Times New Roman" w:eastAsia="Times New Roman" w:hAnsi="Times New Roman" w:cs="Times New Roman"/>
          <w:sz w:val="24"/>
          <w:szCs w:val="24"/>
        </w:rPr>
        <w:t>However, Gibson and Fair</w:t>
      </w:r>
      <w:r w:rsidR="00620439">
        <w:rPr>
          <w:rFonts w:ascii="Times New Roman" w:eastAsia="Times New Roman" w:hAnsi="Times New Roman" w:cs="Times New Roman"/>
          <w:sz w:val="24"/>
          <w:szCs w:val="24"/>
        </w:rPr>
        <w:t>’s qualitative study</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 found that many adoptive families work with faith-based adoption agencies and report that their decision to pursue adoption was inspired by divine guidance. Further, some families in the study had adopted multiple children, many with special healthcare needs.</w:t>
      </w:r>
    </w:p>
    <w:p w14:paraId="542509AE" w14:textId="7038AFF4"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by which parents communicate about adoption-related issues with their HIV-infected child is largely unknown. Families raising children with HIV often struggle with balancing normalcy with uncertainty (Mawn, 2012). Seminal research on adoption suggests that the level of openness of family communication around adoption can influence the well-being of adoptees (Kierk, 1964; Stein &amp; Hoopes, 1985).</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Family communication surrounding adoption </w:t>
      </w:r>
      <w:r>
        <w:rPr>
          <w:rFonts w:ascii="Times New Roman" w:eastAsia="Times New Roman" w:hAnsi="Times New Roman" w:cs="Times New Roman"/>
          <w:sz w:val="24"/>
          <w:szCs w:val="24"/>
        </w:rPr>
        <w:lastRenderedPageBreak/>
        <w:t>narratives and HIV disclosure has the potential to impact the adopted child’s perception of stigma, creation of relationships, and development of personal identity.</w:t>
      </w:r>
      <w:r w:rsidR="00112462">
        <w:rPr>
          <w:rFonts w:ascii="Times New Roman" w:eastAsia="Times New Roman" w:hAnsi="Times New Roman" w:cs="Times New Roman"/>
          <w:sz w:val="24"/>
          <w:szCs w:val="24"/>
        </w:rPr>
        <w:t xml:space="preserve"> </w:t>
      </w:r>
    </w:p>
    <w:p w14:paraId="2BF13247" w14:textId="77777777" w:rsidR="00CF5B31" w:rsidRDefault="00223489" w:rsidP="00112462">
      <w:pPr>
        <w:spacing w:line="480" w:lineRule="auto"/>
        <w:contextualSpacing/>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Internationally adopted children with PHIV</w:t>
      </w:r>
    </w:p>
    <w:p w14:paraId="5F228E01"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focused on internationally adopted children can serve as a springboard for understanding the challenges facing those children with PHIV. Adopted children frequently experience difficulties with attachment and disruptions in eating and sleeping (Tirella, Tickle-Degnen, Miller, and Bedell, 2012; Shapiro, Shapiro, &amp; Paret, 2010). Institutional care prior to adoption, common in non-Westernized nations, can be particularly damaging to young children who often suffer from more significant behavioral problems than children cared for in a family setting (Mohanty &amp; Newhill, 2006). </w:t>
      </w:r>
    </w:p>
    <w:p w14:paraId="4BAEAFC1" w14:textId="5D4032DA" w:rsidR="00CF5B31" w:rsidRDefault="00223489" w:rsidP="00620439">
      <w:pPr>
        <w:spacing w:line="480" w:lineRule="auto"/>
        <w:ind w:firstLine="72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The only article published to date on outcomes of internationally adopted children with PHIV (IACP) in the U.S. included a study of 79 youth from clinics (mean age 6.1 years, range 3.7-8.6) in Washington and Colorado, 90% of whom were born in African countries (Wolf et al., 2016). The researchers found that severe immunosuppression was rare, and the most common medical issues were relatively mild dermatologic and gastrointestinal conditions. However, almost half of children had emotional and behavioral issues impacting their sleep, school performance, and relationships.</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IACP must contend with challenges related to language/cultural differences, previous loss, illness, and medication adherence, as well as the effects of HIV-related stigma. Adoptive parents must make decisions about disclosing the child’s HIV status to others inside and outside the family, including how and when this information will be shared with the child. Religious beliefs of adoptive families may also shape the narrative that is shared (Gibson &amp; Fair, 2016).</w:t>
      </w:r>
    </w:p>
    <w:p w14:paraId="07994E77" w14:textId="77777777" w:rsidR="00CF5B31" w:rsidRDefault="00223489" w:rsidP="00112462">
      <w:pPr>
        <w:spacing w:line="480" w:lineRule="auto"/>
        <w:contextualSpacing/>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Adoption Narratives</w:t>
      </w:r>
    </w:p>
    <w:p w14:paraId="1F63EC6C" w14:textId="07F0E6F5"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Fisher (1987) notes that storytelling is part of the human experience.</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Stories and narratives help individuals understand their lives.</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Adoption narratives can influence an adopted child’s perception of stability and the creation of relationships. Sharing information in the form of a story with the adopted child can increase their confidence and furthers the development of their identity (Feast &amp; Howe, 2003). Often, the story that parents tell their child becomes the story the child then tells others as they grow into adulthood, emphasizing the lasting impact the narrative leaves on how an adopted individual processes life experiences (Chatham-Carpenter, 2012). The act of continuously remembering experiences and telling stories creates an evolving sense of self crucial in the creation of identity (Eakin, 1999). This process begins with the initial story told by the parent to the child.</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creation and telling of this story gives the parent control over how HIV, and other aspects of the adopted child’s history, will be shared and thus influence her or his identity. Previous research suggests that adolescent </w:t>
      </w:r>
      <w:r w:rsidR="00802AF9">
        <w:rPr>
          <w:rFonts w:ascii="Times New Roman" w:eastAsia="Times New Roman" w:hAnsi="Times New Roman" w:cs="Times New Roman"/>
          <w:sz w:val="24"/>
          <w:szCs w:val="24"/>
        </w:rPr>
        <w:t>self-identity</w:t>
      </w:r>
      <w:r>
        <w:rPr>
          <w:rFonts w:ascii="Times New Roman" w:eastAsia="Times New Roman" w:hAnsi="Times New Roman" w:cs="Times New Roman"/>
          <w:sz w:val="24"/>
          <w:szCs w:val="24"/>
        </w:rPr>
        <w:t xml:space="preserve"> is most commonly influenced by peers and parents (Wim &amp; Maja, 1995). Feast and Howe (2003) emphasize that increased openness regarding discussion of adoption results in a closer relationship between the parents and the child. Narratives are the medium of communication in which openness can flourish to build strong relationships within the family. </w:t>
      </w:r>
    </w:p>
    <w:p w14:paraId="57719FC2" w14:textId="77C1A554" w:rsidR="00CF5B31" w:rsidRDefault="00223489" w:rsidP="00620439">
      <w:pPr>
        <w:spacing w:line="480" w:lineRule="auto"/>
        <w:ind w:firstLine="720"/>
        <w:contextualSpacing/>
        <w:rPr>
          <w:rFonts w:ascii="Times New Roman" w:eastAsia="Times New Roman" w:hAnsi="Times New Roman" w:cs="Times New Roman"/>
          <w:sz w:val="24"/>
          <w:szCs w:val="24"/>
        </w:rPr>
      </w:pPr>
      <w:bookmarkStart w:id="1" w:name="_x742k3ncbwif" w:colFirst="0" w:colLast="0"/>
      <w:bookmarkEnd w:id="1"/>
      <w:r>
        <w:rPr>
          <w:rFonts w:ascii="Times New Roman" w:eastAsia="Times New Roman" w:hAnsi="Times New Roman" w:cs="Times New Roman"/>
          <w:sz w:val="24"/>
          <w:szCs w:val="24"/>
        </w:rPr>
        <w:t>Disclosure of a child’s HIV status can challenge open family communication due to the stigmatized nature of the illness (Santamaria et al., 2011).</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parents often fear the stigma their children will face when HIV status is disclosed, adolescents who knew their status reported less anxiety than those who were not aware (Santamaria et al., 2011). Other positive outcomes associated with disclosure include increased likelihood of disclosing status to a sexual partner, improved adherence to medication, and a greater atmosphere of trust with caregivers (Weiner, Mellins, Marhefka, &amp; Battles, 2007). Research on critical disclosure moments reveals that youth </w:t>
      </w:r>
      <w:r>
        <w:rPr>
          <w:rFonts w:ascii="Times New Roman" w:eastAsia="Times New Roman" w:hAnsi="Times New Roman" w:cs="Times New Roman"/>
          <w:sz w:val="24"/>
          <w:szCs w:val="24"/>
        </w:rPr>
        <w:lastRenderedPageBreak/>
        <w:t>with PHIV were strongly encouraged to keep their status a secret by both doctors and parents (Dorrell and Katz, 2014). This secrecy results in feelings of isolation and inability to talk about HIV, reinforcing the the stigmatized atmosphere around HIV. Research consistently supports the positive correlation between HIV-related stigma and increased depression, as well as decreased use of health services (Rueda et al., 2016).</w:t>
      </w:r>
      <w:r w:rsidR="00112462">
        <w:rPr>
          <w:rFonts w:ascii="Times New Roman" w:eastAsia="Times New Roman" w:hAnsi="Times New Roman" w:cs="Times New Roman"/>
          <w:sz w:val="24"/>
          <w:szCs w:val="24"/>
        </w:rPr>
        <w:t xml:space="preserve"> </w:t>
      </w:r>
    </w:p>
    <w:p w14:paraId="3D0ABBFB" w14:textId="77777777" w:rsidR="00CF5B31" w:rsidRDefault="00223489" w:rsidP="00112462">
      <w:pPr>
        <w:spacing w:line="480" w:lineRule="auto"/>
        <w:contextualSpacing/>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Family Adoption Communication Model</w:t>
      </w:r>
    </w:p>
    <w:p w14:paraId="5FDA523D"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will examine adoption narratives using the Family Adoption Communication (FAC) model that tracks family communication surrounding adoption through three Phases: Original Story, Adopted Child Questioning, and Adopted Child Information Gathering (Grotevant &amp; McRoy, 1998). Movement through the phases is driven by the child’s responses to information parents share about adoption (Wrobel, Kohler, Grotevant, &amp; McRoy, 2003). The model emphasizes the power of the parent in determining the openness of conversation regarding adoption. The parent(s) can develop a story in which they choose to share all known information regarding the adoption, withhold some information, or a combination of both. The FAC model portrays the adoption narrative as an evolving story (Wrobel et al., 2003). Viewing adoption narratives as fluid entities is compatible with the adopted child’s development. As cognition develops and understanding evolves, the child will become more curious and, in response, parents may increase the amount of information shared. The FAC model is largely dependent on child behavior and parent decision-making as to what information is shared (Wrobel et al., 2003).</w:t>
      </w:r>
    </w:p>
    <w:p w14:paraId="5591E7FE"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has been used to explore adoptive family dynamics, but it has not been applied to families with internationally adopted children with HIV. The goal of this project is to </w:t>
      </w:r>
      <w:r>
        <w:rPr>
          <w:rFonts w:ascii="Times New Roman" w:eastAsia="Times New Roman" w:hAnsi="Times New Roman" w:cs="Times New Roman"/>
          <w:sz w:val="24"/>
          <w:szCs w:val="24"/>
        </w:rPr>
        <w:lastRenderedPageBreak/>
        <w:t xml:space="preserve">focus on Phase 1 of the FAC model to determine where HIV appears in the adoption narrative and explore the openness of family communication and dialogue surrounding HIV. </w:t>
      </w:r>
    </w:p>
    <w:p w14:paraId="597DE273"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questions include: </w:t>
      </w:r>
    </w:p>
    <w:p w14:paraId="4D653430" w14:textId="77777777" w:rsidR="00CF5B31" w:rsidRDefault="00223489" w:rsidP="00620439">
      <w:pPr>
        <w:numPr>
          <w:ilvl w:val="0"/>
          <w:numId w:val="9"/>
        </w:numPr>
        <w:spacing w:after="0" w:line="480" w:lineRule="auto"/>
        <w:contextualSpacing/>
        <w:rPr>
          <w:sz w:val="24"/>
          <w:szCs w:val="24"/>
        </w:rPr>
      </w:pPr>
      <w:r>
        <w:rPr>
          <w:rFonts w:ascii="Times New Roman" w:eastAsia="Times New Roman" w:hAnsi="Times New Roman" w:cs="Times New Roman"/>
          <w:sz w:val="24"/>
          <w:szCs w:val="24"/>
        </w:rPr>
        <w:t>How has the adoption narrative changed over time?</w:t>
      </w:r>
    </w:p>
    <w:p w14:paraId="3E8FEA2F" w14:textId="77777777" w:rsidR="00CF5B31" w:rsidRDefault="00223489" w:rsidP="00620439">
      <w:pPr>
        <w:numPr>
          <w:ilvl w:val="0"/>
          <w:numId w:val="9"/>
        </w:numPr>
        <w:spacing w:after="0" w:line="480" w:lineRule="auto"/>
        <w:contextualSpacing/>
        <w:rPr>
          <w:sz w:val="24"/>
          <w:szCs w:val="24"/>
        </w:rPr>
      </w:pPr>
      <w:r>
        <w:rPr>
          <w:rFonts w:ascii="Times New Roman" w:eastAsia="Times New Roman" w:hAnsi="Times New Roman" w:cs="Times New Roman"/>
          <w:sz w:val="24"/>
          <w:szCs w:val="24"/>
        </w:rPr>
        <w:t xml:space="preserve">How do parents incorporate their child’s HIV status into the narrative and how is this story shared with children? With others? </w:t>
      </w:r>
    </w:p>
    <w:p w14:paraId="3217D143" w14:textId="77777777" w:rsidR="00CF5B31" w:rsidRDefault="00223489" w:rsidP="00620439">
      <w:pPr>
        <w:numPr>
          <w:ilvl w:val="0"/>
          <w:numId w:val="9"/>
        </w:numPr>
        <w:spacing w:after="0" w:line="480" w:lineRule="auto"/>
        <w:contextualSpacing/>
        <w:rPr>
          <w:sz w:val="24"/>
          <w:szCs w:val="24"/>
        </w:rPr>
      </w:pPr>
      <w:r>
        <w:rPr>
          <w:rFonts w:ascii="Times New Roman" w:eastAsia="Times New Roman" w:hAnsi="Times New Roman" w:cs="Times New Roman"/>
          <w:sz w:val="24"/>
          <w:szCs w:val="24"/>
        </w:rPr>
        <w:t>How do parents integrate difficult information such as abandonment, loss, and family rejection into the adoption narrative?</w:t>
      </w:r>
    </w:p>
    <w:p w14:paraId="56C3B60E" w14:textId="562F2B36"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FAC model can provide insight into how familial communication regarding adoption and HIV could impact the development of a child’s identity and his or her perception of social stigma. The FAC model would treat HIV as a fluid aspect of the child’s identity developed through narrative and dialogue rather than a static label the child must navigate. Ultimately, understanding how parents share HIV-related information with their adopted child may be useful for adoption personnel, educators, and healthcare providers to support IACP as they mature into adolescence and young adulthood. Preliminary evidence from healthcare providers suggests that adoptive parents of IACP may be hesitant to share sexual and reproductive health information with their children due to religious beliefs that prioritize abstinence before marriage (Alger &amp; Fair, 2018).</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Insight into the messages shared around HIV disclosure narratives could further promote helpful dialogue with adoptive parents who may need additional support around sexuality as their child transitions into adolescence.</w:t>
      </w:r>
    </w:p>
    <w:p w14:paraId="2D2C1233"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Scholarly Process</w:t>
      </w:r>
    </w:p>
    <w:p w14:paraId="0EC30393" w14:textId="033CC74A" w:rsidR="00CF5B31" w:rsidRDefault="00223489" w:rsidP="00620439">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understand adoption and HIV disclosure narratives, semi-structured phone interviews</w:t>
      </w:r>
      <w:r w:rsidR="00802AF9">
        <w:rPr>
          <w:rFonts w:ascii="Times New Roman" w:eastAsia="Times New Roman" w:hAnsi="Times New Roman" w:cs="Times New Roman"/>
          <w:sz w:val="24"/>
          <w:szCs w:val="24"/>
        </w:rPr>
        <w:t xml:space="preserve"> will be conducted with 25</w:t>
      </w:r>
      <w:r>
        <w:rPr>
          <w:rFonts w:ascii="Times New Roman" w:eastAsia="Times New Roman" w:hAnsi="Times New Roman" w:cs="Times New Roman"/>
          <w:sz w:val="24"/>
          <w:szCs w:val="24"/>
        </w:rPr>
        <w:t xml:space="preserve"> families who have IACP and had them in their care for at </w:t>
      </w:r>
      <w:r>
        <w:rPr>
          <w:rFonts w:ascii="Times New Roman" w:eastAsia="Times New Roman" w:hAnsi="Times New Roman" w:cs="Times New Roman"/>
          <w:sz w:val="24"/>
          <w:szCs w:val="24"/>
        </w:rPr>
        <w:lastRenderedPageBreak/>
        <w:t>least one year.</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purposive sample of parents will be recruited from the Helen DeVos Children’s Hospital, Seattle Children’s Hospital, and the NC Children’s AIDS Network. It is likely that some of the adopted children will be under the age in which HIV disclosure is relevant.</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American Academy of Pediatrics encourages disclosure of HIV infection status to school-age children (1999).</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IACP cared for in the recruiting clinics are under 7 years of age.</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parents will likely still have a narrative they have been developing about how they will tell the story when the child is old enough.</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eligibility will not be limited to those parents whose ICAP are aware of their HIV status.</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Questions will be adapted for families who have and have not yet disclosed to the child.</w:t>
      </w:r>
    </w:p>
    <w:p w14:paraId="6A6CD818" w14:textId="46B66E21" w:rsidR="00CF5B31" w:rsidRDefault="00223489" w:rsidP="00620439">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will be recorded, transcribed and coded using a content analysis technique (Saldana, 2009).</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Families will be interviewed again 1 year later to allow a more nuanced understanding of how, if at all, the adoption and HIV disclosure narratives have changed.</w:t>
      </w:r>
      <w:r w:rsidR="00112462">
        <w:rPr>
          <w:rFonts w:ascii="Times New Roman" w:eastAsia="Times New Roman" w:hAnsi="Times New Roman" w:cs="Times New Roman"/>
          <w:sz w:val="24"/>
          <w:szCs w:val="24"/>
        </w:rPr>
        <w:t xml:space="preserve"> </w:t>
      </w:r>
    </w:p>
    <w:p w14:paraId="6CAB0BAC" w14:textId="77777777" w:rsidR="00CF5B31" w:rsidRDefault="00223489" w:rsidP="00620439">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will be adapted from Chatham-Carpenter’s (2012) research with parents who adopted children from China including:</w:t>
      </w:r>
    </w:p>
    <w:p w14:paraId="78EBC875" w14:textId="77777777" w:rsidR="00CF5B31" w:rsidRDefault="00223489" w:rsidP="00112462">
      <w:pPr>
        <w:spacing w:after="0" w:line="480" w:lineRule="auto"/>
        <w:contextualSpacing/>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Time one questions:</w:t>
      </w:r>
    </w:p>
    <w:p w14:paraId="08761DD4" w14:textId="77777777" w:rsidR="00CF5B31" w:rsidRDefault="00223489" w:rsidP="00620439">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Tell me how you told your child about being adopted. </w:t>
      </w:r>
    </w:p>
    <w:p w14:paraId="36630217" w14:textId="77777777" w:rsidR="00CF5B31"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Probes: What did you tell them about being adopted? </w:t>
      </w:r>
    </w:p>
    <w:p w14:paraId="0F540F6A"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did/will you tell them about their HIV status?</w:t>
      </w:r>
    </w:p>
    <w:p w14:paraId="26E00DEE" w14:textId="77777777" w:rsidR="00CF5B31" w:rsidRDefault="00223489" w:rsidP="00620439">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t>How does your child respond to the story about their adoption and HIV status (if appropriate)?</w:t>
      </w:r>
    </w:p>
    <w:p w14:paraId="7C8334AE" w14:textId="77777777" w:rsidR="00CF5B31" w:rsidRDefault="00223489" w:rsidP="00112462">
      <w:pPr>
        <w:spacing w:line="480" w:lineRule="auto"/>
        <w:contextualSpacing/>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Time two questions:</w:t>
      </w:r>
    </w:p>
    <w:p w14:paraId="54DD59EE" w14:textId="77777777" w:rsidR="00802AF9"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Now that your child is older, how, if at all has your adoption story changed? </w:t>
      </w:r>
    </w:p>
    <w:p w14:paraId="5088F384" w14:textId="4ACFDA93"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any previously withheld information been shared?</w:t>
      </w:r>
    </w:p>
    <w:p w14:paraId="30F2F5FB" w14:textId="77777777" w:rsidR="00CF5B31"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What, if any, questions has your child asked you about his/her story?</w:t>
      </w:r>
    </w:p>
    <w:p w14:paraId="73D36EA7" w14:textId="77777777" w:rsidR="00CF5B31"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How have you responded?</w:t>
      </w:r>
    </w:p>
    <w:p w14:paraId="11490005" w14:textId="77777777" w:rsidR="00CF5B31" w:rsidRDefault="00223489" w:rsidP="0062043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did/will you tell them about their HIV status?</w:t>
      </w:r>
    </w:p>
    <w:p w14:paraId="38928354" w14:textId="77777777"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how you have disclosed your child’s HIV status to others since our last conversation.</w:t>
      </w:r>
    </w:p>
    <w:p w14:paraId="67C4FA3D" w14:textId="2D34411E" w:rsidR="00CF5B31" w:rsidRDefault="00223489" w:rsidP="0062043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Probes:</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advice will you give your child about disclosing their HIV status to others as they mature?</w:t>
      </w:r>
    </w:p>
    <w:p w14:paraId="0AC0F65E" w14:textId="77777777" w:rsidR="00CF5B31" w:rsidRDefault="00223489" w:rsidP="00112462">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Products</w:t>
      </w:r>
    </w:p>
    <w:p w14:paraId="27B81F75" w14:textId="77777777" w:rsidR="00CF5B31" w:rsidRDefault="00223489" w:rsidP="00620439">
      <w:pPr>
        <w:numPr>
          <w:ilvl w:val="0"/>
          <w:numId w:val="1"/>
        </w:numPr>
        <w:spacing w:after="0" w:line="480" w:lineRule="auto"/>
        <w:contextualSpacing/>
        <w:rPr>
          <w:sz w:val="24"/>
          <w:szCs w:val="24"/>
        </w:rPr>
      </w:pPr>
      <w:r>
        <w:rPr>
          <w:rFonts w:ascii="Times New Roman" w:eastAsia="Times New Roman" w:hAnsi="Times New Roman" w:cs="Times New Roman"/>
          <w:sz w:val="24"/>
          <w:szCs w:val="24"/>
        </w:rPr>
        <w:t>Modified visual graphic that incorporates HIV into the FAC model</w:t>
      </w:r>
    </w:p>
    <w:p w14:paraId="5D9BA4E4" w14:textId="77777777" w:rsidR="00CF5B31" w:rsidRDefault="00223489" w:rsidP="00620439">
      <w:pPr>
        <w:numPr>
          <w:ilvl w:val="0"/>
          <w:numId w:val="1"/>
        </w:numPr>
        <w:spacing w:after="0" w:line="480" w:lineRule="auto"/>
        <w:contextualSpacing/>
        <w:rPr>
          <w:sz w:val="24"/>
          <w:szCs w:val="24"/>
        </w:rPr>
      </w:pPr>
      <w:r>
        <w:rPr>
          <w:rFonts w:ascii="Times New Roman" w:eastAsia="Times New Roman" w:hAnsi="Times New Roman" w:cs="Times New Roman"/>
          <w:sz w:val="24"/>
          <w:szCs w:val="24"/>
        </w:rPr>
        <w:t>Formal presentations/abstracts: SURE, SURF, APHA, presentations to providers and parents at the Helen DeVos Children’s Hospital, Seattle Children’s Hospital, and the NC Children’s AIDS Network</w:t>
      </w:r>
    </w:p>
    <w:p w14:paraId="3711B36B" w14:textId="77777777" w:rsidR="00CF5B31" w:rsidRDefault="00223489" w:rsidP="00620439">
      <w:pPr>
        <w:numPr>
          <w:ilvl w:val="0"/>
          <w:numId w:val="1"/>
        </w:numPr>
        <w:spacing w:line="480" w:lineRule="auto"/>
        <w:contextualSpacing/>
        <w:rPr>
          <w:sz w:val="24"/>
          <w:szCs w:val="24"/>
        </w:rPr>
      </w:pPr>
      <w:r>
        <w:rPr>
          <w:rFonts w:ascii="Times New Roman" w:eastAsia="Times New Roman" w:hAnsi="Times New Roman" w:cs="Times New Roman"/>
          <w:sz w:val="24"/>
          <w:szCs w:val="24"/>
        </w:rPr>
        <w:t xml:space="preserve">Peer reviewed manuscripts: Findings on the integration of HIV into adoption narratives among IACP will be submitted for publication in </w:t>
      </w:r>
      <w:r>
        <w:rPr>
          <w:rFonts w:ascii="Times New Roman" w:eastAsia="Times New Roman" w:hAnsi="Times New Roman" w:cs="Times New Roman"/>
          <w:i/>
          <w:sz w:val="24"/>
          <w:szCs w:val="24"/>
        </w:rPr>
        <w:t>Adoption Quarterly</w:t>
      </w:r>
      <w:r>
        <w:rPr>
          <w:rFonts w:ascii="Times New Roman" w:eastAsia="Times New Roman" w:hAnsi="Times New Roman" w:cs="Times New Roman"/>
          <w:sz w:val="24"/>
          <w:szCs w:val="24"/>
        </w:rPr>
        <w:t xml:space="preserve">. A paper focused on practice implication for psychological and medical providers will be submitted to </w:t>
      </w:r>
      <w:r>
        <w:rPr>
          <w:rFonts w:ascii="Times New Roman" w:eastAsia="Times New Roman" w:hAnsi="Times New Roman" w:cs="Times New Roman"/>
          <w:i/>
          <w:sz w:val="24"/>
          <w:szCs w:val="24"/>
        </w:rPr>
        <w:t>AIDS Care</w:t>
      </w:r>
      <w:r>
        <w:rPr>
          <w:rFonts w:ascii="Times New Roman" w:eastAsia="Times New Roman" w:hAnsi="Times New Roman" w:cs="Times New Roman"/>
          <w:sz w:val="24"/>
          <w:szCs w:val="24"/>
        </w:rPr>
        <w:t xml:space="preserve">. </w:t>
      </w:r>
    </w:p>
    <w:p w14:paraId="3D1CDBA0" w14:textId="77777777" w:rsidR="00CF5B31" w:rsidRDefault="00223489" w:rsidP="00802AF9">
      <w:pPr>
        <w:spacing w:line="480" w:lineRule="auto"/>
        <w:contextualSpacing/>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Feasibility Statement</w:t>
      </w:r>
    </w:p>
    <w:p w14:paraId="1722551B" w14:textId="5C4488C5"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 challenge for this research is access to eligible participants. My mentor, Dr. Fair, has extensive experience in the field of children and adolescents living with perinatally-acquired HIV. Through her previous research with medical and psychological providers who care for IACP, she has identified two pediatric infectious disease physicians who have expressed interest in facilitating recruitment of adoptive parents. Dr. Rosey Olivero from the Helen DeVos Children’s Hospital in Michigan and Dr. Claudia Crowell from Seattle Children’s Hospital care </w:t>
      </w:r>
      <w:r>
        <w:rPr>
          <w:rFonts w:ascii="Times New Roman" w:eastAsia="Times New Roman" w:hAnsi="Times New Roman" w:cs="Times New Roman"/>
          <w:sz w:val="24"/>
          <w:szCs w:val="24"/>
        </w:rPr>
        <w:lastRenderedPageBreak/>
        <w:t>for a significant number</w:t>
      </w:r>
      <w:r w:rsidR="00802AF9">
        <w:rPr>
          <w:rFonts w:ascii="Times New Roman" w:eastAsia="Times New Roman" w:hAnsi="Times New Roman" w:cs="Times New Roman"/>
          <w:sz w:val="24"/>
          <w:szCs w:val="24"/>
        </w:rPr>
        <w:t xml:space="preserve"> of IACP. I plan to interview 25</w:t>
      </w:r>
      <w:r>
        <w:rPr>
          <w:rFonts w:ascii="Times New Roman" w:eastAsia="Times New Roman" w:hAnsi="Times New Roman" w:cs="Times New Roman"/>
          <w:sz w:val="24"/>
          <w:szCs w:val="24"/>
        </w:rPr>
        <w:t xml:space="preserve"> parents who have adopted children with PHIV from other countries during summer 2018 and re-interview them in summer 2019. </w:t>
      </w:r>
    </w:p>
    <w:p w14:paraId="1B27A755" w14:textId="136AB245"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Several years ago, Dr. Fair completed an exploratory project with Elon alumna, Eliza Gibson, that focused on parents’ motivations for seeking to adopt an international child with HIV. Findings indicated that adoptive parents were eager to participate in the research and share their experiences.</w:t>
      </w:r>
      <w:r w:rsidR="00112462">
        <w:rPr>
          <w:rFonts w:ascii="Times New Roman" w:eastAsia="Times New Roman" w:hAnsi="Times New Roman" w:cs="Times New Roman"/>
          <w:sz w:val="24"/>
          <w:szCs w:val="24"/>
        </w:rPr>
        <w:t xml:space="preserve"> </w:t>
      </w:r>
    </w:p>
    <w:p w14:paraId="5B4B1609" w14:textId="5BD41C99" w:rsidR="00CF5B31" w:rsidRDefault="00223489" w:rsidP="00802AF9">
      <w:pPr>
        <w:spacing w:after="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Dr. Fair has extensive contacts with providers in the North Carolina Children’s AIDS Network (NC CAN).</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 CAN is the primary provider of infectious disease care to HIV-exposed and HIV-infected children and teens in North Carolina. NC CAN institutions include Duke University Medical Center, UNC Hospital, Carolina Medical Center, Wake Forest University Baptist Medical Center, and East Carolina University School of Medicine. Each site has a team of medical providers consisting of physicians, nurses, and social workers that care for a total of 350 HIV-infected and exposed children. Many of the NC CAN providers, as well as NC providers who care for adults with HIV infection have participated in previous research projects under her guidance. In May 2017, six NC CAN social workers participated in a focus group on the needs of adoptive parents caring for children with HIV.</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noted an increase in the number of IACP receiving care at their clinics over the past five years and believed their adoptive parents would be willing to be interviewed about their adoption experiences. Therefore, I feel confident I will be able to successfully recruit adoptive parents with IACP for my project.</w:t>
      </w:r>
      <w:r w:rsidR="00112462">
        <w:rPr>
          <w:rFonts w:ascii="Times New Roman" w:eastAsia="Times New Roman" w:hAnsi="Times New Roman" w:cs="Times New Roman"/>
          <w:sz w:val="24"/>
          <w:szCs w:val="24"/>
        </w:rPr>
        <w:t xml:space="preserve"> </w:t>
      </w:r>
    </w:p>
    <w:p w14:paraId="6A992CE9" w14:textId="77777777" w:rsidR="00CF5B31" w:rsidRDefault="00223489" w:rsidP="00802AF9">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Completing research of this caliber will be a new and exciting experience for me; however, I feel that I am prepared to conduct this research with both past experiences and planned future opportunities. My past coursework has provided me with a foundation of skills including thinking critically about intersections within fields of study and identifying themes in </w:t>
      </w:r>
      <w:r>
        <w:rPr>
          <w:rFonts w:ascii="Times New Roman" w:eastAsia="Times New Roman" w:hAnsi="Times New Roman" w:cs="Times New Roman"/>
          <w:sz w:val="24"/>
          <w:szCs w:val="24"/>
        </w:rPr>
        <w:lastRenderedPageBreak/>
        <w:t xml:space="preserve">writing. Many of my honors seminars have culminated in research proposals which have both exposed me to new fields of research and taught me to think critically. From my study abroad courses in Italy and Hawai’i, I have learned to understand the role of narratives in constructing identity. Pregnancy and Childbirth, an honors seminar I took with Dr. Fair in Fall 2017, gave me the unique opportunity to explore the role of birth stories in framing mothers’ experiences and attitudes towards childbirth. </w:t>
      </w:r>
    </w:p>
    <w:p w14:paraId="115CD817" w14:textId="77777777"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 to expand my knowledge and awareness of the field during my SURE experience this summer at Elon. During SURE, I will begin to work with the providers who will facilitate research participant recruitment. This will strengthen the relationship with the families who will be invited to participate in my research. I will also gain the valuable experience of developing open-ended questions, applying for IRB approval, and conducting interviews. The International AIDS Conference and National Adoption Conference will help me become more familiar with current research and insights in the field regarding this emerging population. </w:t>
      </w:r>
    </w:p>
    <w:p w14:paraId="31DA9DFB" w14:textId="77777777"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plan to gain technical skills by attending RIVA Qualitative Methods Training in Rockville, MD. Through this interactive webinar, I will learn to apply qualitative methodologies and produce concise written insights from research material. I plan to further expand my knowledge of qualitative research through taking ANT 215 Qualitative research methods where I will learn to use Dedoose, qualitative research methods software.</w:t>
      </w:r>
    </w:p>
    <w:p w14:paraId="2AEB85CB" w14:textId="77777777" w:rsidR="00CF5B31" w:rsidRDefault="00223489" w:rsidP="00802AF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Lastly, my desire to learn about how individuals construct their identities in a cultural context, as well as the role of stories in the construction of these identities, drives me to dedicate the necessary time and commitment to this research. I am incredibly excited about this research on families who choose to adopt children with PHIV from other countries.</w:t>
      </w:r>
    </w:p>
    <w:p w14:paraId="1BE28F9F" w14:textId="77777777" w:rsidR="00802AF9" w:rsidRDefault="00802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788DE5" w14:textId="3655FD48" w:rsidR="00CF5B31" w:rsidRDefault="00223489" w:rsidP="00802AF9">
      <w:pPr>
        <w:spacing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Budget</w:t>
      </w:r>
    </w:p>
    <w:p w14:paraId="33E8592B"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Participant Incentives</w:t>
      </w:r>
      <w:r>
        <w:rPr>
          <w:rFonts w:ascii="Times New Roman" w:eastAsia="Times New Roman" w:hAnsi="Times New Roman" w:cs="Times New Roman"/>
          <w:sz w:val="24"/>
          <w:szCs w:val="24"/>
        </w:rPr>
        <w:t>:</w:t>
      </w:r>
    </w:p>
    <w:p w14:paraId="73B18B54" w14:textId="71B29560" w:rsidR="00CF5B31" w:rsidRDefault="00223489">
      <w:pPr>
        <w:numPr>
          <w:ilvl w:val="0"/>
          <w:numId w:val="6"/>
        </w:numPr>
        <w:contextualSpacing/>
        <w:rPr>
          <w:sz w:val="24"/>
          <w:szCs w:val="24"/>
        </w:rPr>
      </w:pPr>
      <w:r>
        <w:rPr>
          <w:rFonts w:ascii="Times New Roman" w:eastAsia="Times New Roman" w:hAnsi="Times New Roman" w:cs="Times New Roman"/>
          <w:sz w:val="24"/>
          <w:szCs w:val="24"/>
        </w:rPr>
        <w:t xml:space="preserve">25 Families ($25 </w:t>
      </w:r>
      <w:r w:rsidR="00802AF9">
        <w:rPr>
          <w:rFonts w:ascii="Times New Roman" w:eastAsia="Times New Roman" w:hAnsi="Times New Roman" w:cs="Times New Roman"/>
          <w:sz w:val="24"/>
          <w:szCs w:val="24"/>
        </w:rPr>
        <w:t>Amazon g</w:t>
      </w:r>
      <w:r>
        <w:rPr>
          <w:rFonts w:ascii="Times New Roman" w:eastAsia="Times New Roman" w:hAnsi="Times New Roman" w:cs="Times New Roman"/>
          <w:sz w:val="24"/>
          <w:szCs w:val="24"/>
        </w:rPr>
        <w:t>ift card per family per interview)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AF9">
        <w:rPr>
          <w:rFonts w:ascii="Times New Roman" w:eastAsia="Times New Roman" w:hAnsi="Times New Roman" w:cs="Times New Roman"/>
          <w:sz w:val="24"/>
          <w:szCs w:val="24"/>
        </w:rPr>
        <w:tab/>
      </w:r>
      <w:r>
        <w:rPr>
          <w:rFonts w:ascii="Times New Roman" w:eastAsia="Times New Roman" w:hAnsi="Times New Roman" w:cs="Times New Roman"/>
          <w:sz w:val="24"/>
          <w:szCs w:val="24"/>
        </w:rPr>
        <w:t>$1,250</w:t>
      </w:r>
    </w:p>
    <w:p w14:paraId="7D3B0501"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Subtotal: </w:t>
      </w:r>
      <w:r>
        <w:rPr>
          <w:rFonts w:ascii="Times New Roman" w:eastAsia="Times New Roman" w:hAnsi="Times New Roman" w:cs="Times New Roman"/>
          <w:sz w:val="24"/>
          <w:szCs w:val="24"/>
        </w:rPr>
        <w:tab/>
        <w:t>$1,250</w:t>
      </w:r>
    </w:p>
    <w:p w14:paraId="5C3C025B"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Equipment and Services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053334CE" w14:textId="3DAEFE43" w:rsidR="00CF5B31" w:rsidRDefault="00223489">
      <w:pPr>
        <w:numPr>
          <w:ilvl w:val="0"/>
          <w:numId w:val="6"/>
        </w:numPr>
        <w:spacing w:after="0"/>
        <w:contextualSpacing/>
        <w:rPr>
          <w:sz w:val="24"/>
          <w:szCs w:val="24"/>
        </w:rPr>
      </w:pPr>
      <w:r>
        <w:rPr>
          <w:rFonts w:ascii="Times New Roman" w:eastAsia="Times New Roman" w:hAnsi="Times New Roman" w:cs="Times New Roman"/>
          <w:sz w:val="24"/>
          <w:szCs w:val="24"/>
        </w:rPr>
        <w:t xml:space="preserve">Tape a Call Phone App ($19.99/yr.)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187D6ADA" w14:textId="77777777" w:rsidR="00CF5B31" w:rsidRDefault="00223489">
      <w:pPr>
        <w:numPr>
          <w:ilvl w:val="0"/>
          <w:numId w:val="6"/>
        </w:numPr>
        <w:spacing w:after="0"/>
        <w:contextualSpacing/>
        <w:rPr>
          <w:sz w:val="24"/>
          <w:szCs w:val="24"/>
        </w:rPr>
      </w:pPr>
      <w:r>
        <w:rPr>
          <w:rFonts w:ascii="Times New Roman" w:eastAsia="Times New Roman" w:hAnsi="Times New Roman" w:cs="Times New Roman"/>
          <w:sz w:val="24"/>
          <w:szCs w:val="24"/>
        </w:rPr>
        <w:t>Used iPhone to ensure privacy of taped conversations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w:t>
      </w:r>
    </w:p>
    <w:p w14:paraId="1E78E086" w14:textId="77777777" w:rsidR="00CF5B31" w:rsidRDefault="00223489">
      <w:pPr>
        <w:numPr>
          <w:ilvl w:val="0"/>
          <w:numId w:val="6"/>
        </w:numPr>
        <w:spacing w:after="0"/>
        <w:contextualSpacing/>
        <w:rPr>
          <w:sz w:val="24"/>
          <w:szCs w:val="24"/>
        </w:rPr>
      </w:pPr>
      <w:r>
        <w:rPr>
          <w:rFonts w:ascii="Times New Roman" w:eastAsia="Times New Roman" w:hAnsi="Times New Roman" w:cs="Times New Roman"/>
          <w:sz w:val="24"/>
          <w:szCs w:val="24"/>
        </w:rPr>
        <w:t>RIVA Qualitative Methods Training; Rockville, MD</w:t>
      </w:r>
    </w:p>
    <w:p w14:paraId="1E4A386B"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Webinar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$95</w:t>
      </w:r>
    </w:p>
    <w:p w14:paraId="20631C24" w14:textId="77777777" w:rsidR="00CF5B31" w:rsidRDefault="00223489">
      <w:pPr>
        <w:numPr>
          <w:ilvl w:val="0"/>
          <w:numId w:val="6"/>
        </w:numPr>
        <w:spacing w:after="0"/>
        <w:contextualSpacing/>
        <w:rPr>
          <w:sz w:val="24"/>
          <w:szCs w:val="24"/>
        </w:rPr>
      </w:pPr>
      <w:r>
        <w:rPr>
          <w:rFonts w:ascii="Times New Roman" w:eastAsia="Times New Roman" w:hAnsi="Times New Roman" w:cs="Times New Roman"/>
          <w:sz w:val="24"/>
          <w:szCs w:val="24"/>
        </w:rPr>
        <w:t>Transcription Service (rev.com)</w:t>
      </w:r>
    </w:p>
    <w:p w14:paraId="153B5E8F"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$1/min rate</w:t>
      </w:r>
    </w:p>
    <w:p w14:paraId="21A74062"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 xml:space="preserve">40 interviews, 60 min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$2,400</w:t>
      </w:r>
    </w:p>
    <w:p w14:paraId="285DBE6E" w14:textId="77777777" w:rsidR="00CF5B31" w:rsidRDefault="00223489">
      <w:pPr>
        <w:numPr>
          <w:ilvl w:val="0"/>
          <w:numId w:val="6"/>
        </w:numPr>
        <w:spacing w:after="0"/>
        <w:contextualSpacing/>
        <w:rPr>
          <w:sz w:val="24"/>
          <w:szCs w:val="24"/>
        </w:rPr>
      </w:pPr>
      <w:r>
        <w:rPr>
          <w:rFonts w:ascii="Times New Roman" w:eastAsia="Times New Roman" w:hAnsi="Times New Roman" w:cs="Times New Roman"/>
          <w:sz w:val="24"/>
          <w:szCs w:val="24"/>
        </w:rPr>
        <w:t>Visit to medical facilities (1 night each)</w:t>
      </w:r>
    </w:p>
    <w:p w14:paraId="2F5F38BC"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Flight from RDU to Michigan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w:t>
      </w:r>
    </w:p>
    <w:p w14:paraId="731055AB"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Food and Accommodations in Michigan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$250</w:t>
      </w:r>
    </w:p>
    <w:p w14:paraId="54B36500" w14:textId="77777777" w:rsidR="00CF5B31" w:rsidRDefault="00223489">
      <w:pPr>
        <w:numPr>
          <w:ilvl w:val="1"/>
          <w:numId w:val="6"/>
        </w:numPr>
        <w:spacing w:after="0"/>
        <w:contextualSpacing/>
        <w:rPr>
          <w:sz w:val="24"/>
          <w:szCs w:val="24"/>
        </w:rPr>
      </w:pPr>
      <w:r>
        <w:rPr>
          <w:rFonts w:ascii="Times New Roman" w:eastAsia="Times New Roman" w:hAnsi="Times New Roman" w:cs="Times New Roman"/>
          <w:sz w:val="24"/>
          <w:szCs w:val="24"/>
        </w:rPr>
        <w:t>Flight from RDU to Seattle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p>
    <w:p w14:paraId="01368FCA" w14:textId="77777777" w:rsidR="00CF5B31" w:rsidRDefault="00223489">
      <w:pPr>
        <w:numPr>
          <w:ilvl w:val="1"/>
          <w:numId w:val="6"/>
        </w:numPr>
        <w:contextualSpacing/>
        <w:rPr>
          <w:sz w:val="24"/>
          <w:szCs w:val="24"/>
        </w:rPr>
      </w:pPr>
      <w:r>
        <w:rPr>
          <w:rFonts w:ascii="Times New Roman" w:eastAsia="Times New Roman" w:hAnsi="Times New Roman" w:cs="Times New Roman"/>
          <w:sz w:val="24"/>
          <w:szCs w:val="24"/>
        </w:rPr>
        <w:t>Food and Accommodations in Seattle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$250</w:t>
      </w:r>
    </w:p>
    <w:p w14:paraId="2536E33E" w14:textId="77777777" w:rsidR="00CF5B31" w:rsidRDefault="00223489">
      <w:pPr>
        <w:ind w:left="7200"/>
        <w:rPr>
          <w:rFonts w:ascii="Times New Roman" w:eastAsia="Times New Roman" w:hAnsi="Times New Roman" w:cs="Times New Roman"/>
          <w:sz w:val="24"/>
          <w:szCs w:val="24"/>
        </w:rPr>
      </w:pPr>
      <w:r>
        <w:rPr>
          <w:rFonts w:ascii="Times New Roman" w:eastAsia="Times New Roman" w:hAnsi="Times New Roman" w:cs="Times New Roman"/>
          <w:sz w:val="24"/>
          <w:szCs w:val="24"/>
        </w:rPr>
        <w:t>Subtotal:</w:t>
      </w:r>
      <w:r>
        <w:rPr>
          <w:rFonts w:ascii="Times New Roman" w:eastAsia="Times New Roman" w:hAnsi="Times New Roman" w:cs="Times New Roman"/>
          <w:sz w:val="24"/>
          <w:szCs w:val="24"/>
        </w:rPr>
        <w:tab/>
        <w:t>$3,790</w:t>
      </w:r>
    </w:p>
    <w:p w14:paraId="45B89778"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Conferences</w:t>
      </w:r>
      <w:r>
        <w:rPr>
          <w:rFonts w:ascii="Times New Roman" w:eastAsia="Times New Roman" w:hAnsi="Times New Roman" w:cs="Times New Roman"/>
          <w:sz w:val="24"/>
          <w:szCs w:val="24"/>
        </w:rPr>
        <w:t>:</w:t>
      </w:r>
    </w:p>
    <w:p w14:paraId="5597A2AF" w14:textId="77777777" w:rsidR="00CF5B31" w:rsidRDefault="00223489">
      <w:pPr>
        <w:numPr>
          <w:ilvl w:val="0"/>
          <w:numId w:val="7"/>
        </w:numPr>
        <w:spacing w:after="0"/>
        <w:contextualSpacing/>
        <w:rPr>
          <w:sz w:val="24"/>
          <w:szCs w:val="24"/>
        </w:rPr>
      </w:pPr>
      <w:r>
        <w:rPr>
          <w:rFonts w:ascii="Times New Roman" w:eastAsia="Times New Roman" w:hAnsi="Times New Roman" w:cs="Times New Roman"/>
          <w:sz w:val="24"/>
          <w:szCs w:val="24"/>
        </w:rPr>
        <w:t>International AIDS Conference (July 23-27, 2018)</w:t>
      </w:r>
    </w:p>
    <w:p w14:paraId="3548EBB1"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Flight from RDU to Amsterdam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$1,200</w:t>
      </w:r>
    </w:p>
    <w:p w14:paraId="4986B027"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Food and Lodging (7 days with travel)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$1,180</w:t>
      </w:r>
    </w:p>
    <w:p w14:paraId="4F20B39D"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Registration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p>
    <w:p w14:paraId="34977A02" w14:textId="77777777" w:rsidR="00CF5B31" w:rsidRDefault="00223489">
      <w:pPr>
        <w:numPr>
          <w:ilvl w:val="0"/>
          <w:numId w:val="7"/>
        </w:numPr>
        <w:spacing w:after="0"/>
        <w:contextualSpacing/>
        <w:rPr>
          <w:sz w:val="24"/>
          <w:szCs w:val="24"/>
        </w:rPr>
      </w:pPr>
      <w:r>
        <w:rPr>
          <w:rFonts w:ascii="Times New Roman" w:eastAsia="Times New Roman" w:hAnsi="Times New Roman" w:cs="Times New Roman"/>
          <w:sz w:val="24"/>
          <w:szCs w:val="24"/>
        </w:rPr>
        <w:t>National Adoption Conference (June 20-22, 2019)</w:t>
      </w:r>
    </w:p>
    <w:p w14:paraId="32306EC0"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 xml:space="preserve">Gas for drive from Elon to DC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w:t>
      </w:r>
    </w:p>
    <w:p w14:paraId="0715954B"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Food, Parking, Accommodations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$530</w:t>
      </w:r>
    </w:p>
    <w:p w14:paraId="620D140B"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Registration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$525</w:t>
      </w:r>
    </w:p>
    <w:p w14:paraId="2AC6D3DF" w14:textId="77777777" w:rsidR="00CF5B31" w:rsidRDefault="00223489">
      <w:pPr>
        <w:numPr>
          <w:ilvl w:val="0"/>
          <w:numId w:val="7"/>
        </w:numPr>
        <w:spacing w:after="0"/>
        <w:contextualSpacing/>
        <w:rPr>
          <w:sz w:val="24"/>
          <w:szCs w:val="24"/>
        </w:rPr>
      </w:pPr>
      <w:r>
        <w:rPr>
          <w:rFonts w:ascii="Times New Roman" w:eastAsia="Times New Roman" w:hAnsi="Times New Roman" w:cs="Times New Roman"/>
          <w:sz w:val="24"/>
          <w:szCs w:val="24"/>
        </w:rPr>
        <w:t>National HIV Prevention Conference (March 18-21, 2019)</w:t>
      </w:r>
    </w:p>
    <w:p w14:paraId="28BADEBD"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Flight from RDU to Atlanta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p>
    <w:p w14:paraId="23FFD280"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Food and Accommodations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$560</w:t>
      </w:r>
    </w:p>
    <w:p w14:paraId="283B4A2C" w14:textId="77777777" w:rsidR="00CF5B31" w:rsidRDefault="00223489">
      <w:pPr>
        <w:numPr>
          <w:ilvl w:val="1"/>
          <w:numId w:val="7"/>
        </w:numPr>
        <w:spacing w:after="0"/>
        <w:contextualSpacing/>
        <w:rPr>
          <w:sz w:val="24"/>
          <w:szCs w:val="24"/>
        </w:rPr>
      </w:pPr>
      <w:r>
        <w:rPr>
          <w:rFonts w:ascii="Times New Roman" w:eastAsia="Times New Roman" w:hAnsi="Times New Roman" w:cs="Times New Roman"/>
          <w:sz w:val="24"/>
          <w:szCs w:val="24"/>
        </w:rPr>
        <w:t>Registration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$175</w:t>
      </w:r>
    </w:p>
    <w:p w14:paraId="05995361"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Subtotal:</w:t>
      </w:r>
      <w:r>
        <w:rPr>
          <w:rFonts w:ascii="Times New Roman" w:eastAsia="Times New Roman" w:hAnsi="Times New Roman" w:cs="Times New Roman"/>
          <w:sz w:val="24"/>
          <w:szCs w:val="24"/>
        </w:rPr>
        <w:tab/>
        <w:t>$4,850</w:t>
      </w:r>
    </w:p>
    <w:p w14:paraId="66205819" w14:textId="77777777"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Tuition</w:t>
      </w:r>
      <w:r>
        <w:rPr>
          <w:rFonts w:ascii="Times New Roman" w:eastAsia="Times New Roman" w:hAnsi="Times New Roman" w:cs="Times New Roman"/>
          <w:sz w:val="24"/>
          <w:szCs w:val="24"/>
        </w:rPr>
        <w:t>:</w:t>
      </w:r>
    </w:p>
    <w:p w14:paraId="01E0A934" w14:textId="77777777" w:rsidR="00CF5B31" w:rsidRDefault="00223489">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 Fall Study Abroad at the DIS Public Health program; Copenhagen, DK</w:t>
      </w:r>
      <w:r>
        <w:rPr>
          <w:rFonts w:ascii="Times New Roman" w:eastAsia="Times New Roman" w:hAnsi="Times New Roman" w:cs="Times New Roman"/>
          <w:sz w:val="24"/>
          <w:szCs w:val="24"/>
        </w:rPr>
        <w:tab/>
        <w:t>$5,210</w:t>
      </w:r>
    </w:p>
    <w:p w14:paraId="22C7D582" w14:textId="77777777" w:rsidR="00CF5B31" w:rsidRDefault="00223489">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2019 Public Health Practicum in India (PHS 381)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$4,900</w:t>
      </w:r>
    </w:p>
    <w:p w14:paraId="675696BF" w14:textId="6D786B6F" w:rsidR="00CF5B31" w:rsidRDefault="0022348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Subtotal:</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$10,110</w:t>
      </w:r>
    </w:p>
    <w:p w14:paraId="7A940B78" w14:textId="5DAC7FC8" w:rsidR="00802AF9" w:rsidRPr="00802AF9" w:rsidRDefault="00223489" w:rsidP="00802AF9">
      <w:pPr>
        <w:ind w:left="6480"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Total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$20,000</w:t>
      </w:r>
    </w:p>
    <w:p w14:paraId="50F519C2" w14:textId="77777777" w:rsidR="00CF5B31" w:rsidRDefault="00223489" w:rsidP="00112462">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73A6B01D" w14:textId="25EAB411"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Alger, S. &amp; Fair, C. (2018).</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Internationally adopted children with PHIV in the U.S.: Exploring parent and provider views on anticipated challenges in adolescence. (under review) </w:t>
      </w:r>
      <w:r>
        <w:rPr>
          <w:rFonts w:ascii="Times New Roman" w:eastAsia="Times New Roman" w:hAnsi="Times New Roman" w:cs="Times New Roman"/>
          <w:i/>
          <w:sz w:val="24"/>
          <w:szCs w:val="24"/>
        </w:rPr>
        <w:t>International AIDS Conference,</w:t>
      </w:r>
      <w:r>
        <w:rPr>
          <w:rFonts w:ascii="Times New Roman" w:eastAsia="Times New Roman" w:hAnsi="Times New Roman" w:cs="Times New Roman"/>
          <w:sz w:val="24"/>
          <w:szCs w:val="24"/>
        </w:rPr>
        <w:t xml:space="preserve"> Amsterdam, Netherlands, July 23-27, 2018.</w:t>
      </w:r>
    </w:p>
    <w:p w14:paraId="5CBF50D4" w14:textId="0CC1BD7F"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Academy of Pediatrics (1999).</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Disclosure of illness status to children and adolescents with HIV infection. </w:t>
      </w:r>
      <w:r>
        <w:rPr>
          <w:rFonts w:ascii="Times New Roman" w:eastAsia="Times New Roman" w:hAnsi="Times New Roman" w:cs="Times New Roman"/>
          <w:i/>
          <w:sz w:val="24"/>
          <w:szCs w:val="24"/>
        </w:rPr>
        <w:t>Pediatrics, 103</w:t>
      </w:r>
      <w:r>
        <w:rPr>
          <w:rFonts w:ascii="Times New Roman" w:eastAsia="Times New Roman" w:hAnsi="Times New Roman" w:cs="Times New Roman"/>
          <w:sz w:val="24"/>
          <w:szCs w:val="24"/>
        </w:rPr>
        <w:t xml:space="preserve">, 164-166. </w:t>
      </w:r>
    </w:p>
    <w:p w14:paraId="328CBE71"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Chatham-Carpenter, A. (2012). “It was like this I think”: Constructing an adoption narrative for Chinese adopted children. </w:t>
      </w:r>
      <w:r>
        <w:rPr>
          <w:rFonts w:ascii="Times New Roman" w:eastAsia="Times New Roman" w:hAnsi="Times New Roman" w:cs="Times New Roman"/>
          <w:i/>
          <w:sz w:val="24"/>
          <w:szCs w:val="24"/>
        </w:rPr>
        <w:t>Adoption Quarterly, 15</w:t>
      </w:r>
      <w:r>
        <w:rPr>
          <w:rFonts w:ascii="Times New Roman" w:eastAsia="Times New Roman" w:hAnsi="Times New Roman" w:cs="Times New Roman"/>
          <w:sz w:val="24"/>
          <w:szCs w:val="24"/>
        </w:rPr>
        <w:t xml:space="preserve">, 157-184. </w:t>
      </w:r>
    </w:p>
    <w:p w14:paraId="5C72BE54"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Crary, D. (2011). More U.S. families adopting HIV-positive kids. </w:t>
      </w:r>
      <w:r>
        <w:rPr>
          <w:rFonts w:ascii="Times New Roman" w:eastAsia="Times New Roman" w:hAnsi="Times New Roman" w:cs="Times New Roman"/>
          <w:i/>
          <w:sz w:val="24"/>
          <w:szCs w:val="24"/>
        </w:rPr>
        <w:t>NBC News</w:t>
      </w:r>
      <w:r>
        <w:rPr>
          <w:rFonts w:ascii="Times New Roman" w:eastAsia="Times New Roman" w:hAnsi="Times New Roman" w:cs="Times New Roman"/>
          <w:sz w:val="24"/>
          <w:szCs w:val="24"/>
        </w:rPr>
        <w:t>. Retrieved December 4, 2017 from http://www.nbcnews.com/id/42381247/ns/health-aids/t/more-us-families-adopting-hiv- positive-kids/#.Ugf31pJqmux</w:t>
      </w:r>
    </w:p>
    <w:p w14:paraId="38FC8F15"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Dorrell, J. &amp; Katz, J. (2014). ‘You’re HIV positive’: Perinatally infected young people’s accounts of the accounts of the critical moment of finding out their diagnosis. </w:t>
      </w:r>
      <w:r>
        <w:rPr>
          <w:rFonts w:ascii="Times New Roman" w:eastAsia="Times New Roman" w:hAnsi="Times New Roman" w:cs="Times New Roman"/>
          <w:i/>
          <w:sz w:val="24"/>
          <w:szCs w:val="24"/>
        </w:rPr>
        <w:t>AIDS Care, 26</w:t>
      </w:r>
      <w:r>
        <w:rPr>
          <w:rFonts w:ascii="Times New Roman" w:eastAsia="Times New Roman" w:hAnsi="Times New Roman" w:cs="Times New Roman"/>
          <w:sz w:val="24"/>
          <w:szCs w:val="24"/>
        </w:rPr>
        <w:t xml:space="preserve">(4), 454-458. </w:t>
      </w:r>
    </w:p>
    <w:p w14:paraId="4C09E80D"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Eakin, P. J. (1999). </w:t>
      </w:r>
      <w:r>
        <w:rPr>
          <w:rFonts w:ascii="Times New Roman" w:eastAsia="Times New Roman" w:hAnsi="Times New Roman" w:cs="Times New Roman"/>
          <w:i/>
          <w:sz w:val="24"/>
          <w:szCs w:val="24"/>
        </w:rPr>
        <w:t>How our lives become stories: Making selves.</w:t>
      </w:r>
      <w:r>
        <w:rPr>
          <w:rFonts w:ascii="Times New Roman" w:eastAsia="Times New Roman" w:hAnsi="Times New Roman" w:cs="Times New Roman"/>
          <w:sz w:val="24"/>
          <w:szCs w:val="24"/>
        </w:rPr>
        <w:t xml:space="preserve"> Ithaca, NY: Cornell University Press.</w:t>
      </w:r>
    </w:p>
    <w:p w14:paraId="3318293E"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Feast, J., &amp; Howe, D. (2003). Talking and telling. In A. Douglas &amp; T. Philpot (Eds.), </w:t>
      </w:r>
      <w:r w:rsidRPr="009C3569">
        <w:rPr>
          <w:rFonts w:ascii="Times New Roman" w:eastAsia="Times New Roman" w:hAnsi="Times New Roman" w:cs="Times New Roman"/>
          <w:i/>
          <w:sz w:val="24"/>
          <w:szCs w:val="24"/>
        </w:rPr>
        <w:t>Adoption: Changing times, changing families</w:t>
      </w:r>
      <w:r>
        <w:rPr>
          <w:rFonts w:ascii="Times New Roman" w:eastAsia="Times New Roman" w:hAnsi="Times New Roman" w:cs="Times New Roman"/>
          <w:i/>
          <w:sz w:val="24"/>
          <w:szCs w:val="24"/>
        </w:rPr>
        <w:t xml:space="preserve"> (pp. 136-146)</w:t>
      </w:r>
      <w:r w:rsidRPr="009C356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New York, NY: Routledge.</w:t>
      </w:r>
    </w:p>
    <w:p w14:paraId="40F3064A" w14:textId="390BEB71"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Fisher, W. (1987).</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Human communication as narrative: Toward a philosophy of reason, value and action.</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Columbia, SC: University of South Carolina Press.</w:t>
      </w:r>
    </w:p>
    <w:p w14:paraId="46452BC2" w14:textId="4ADBFAE6"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Gibson, E. &amp; Fair, C. (2016). “I would do HIV adoption a hundred times over again”: An exploratory study on families with internationally adopted children with HIV.</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Adoption Quarterly. 19, </w:t>
      </w:r>
      <w:r>
        <w:rPr>
          <w:rFonts w:ascii="Times New Roman" w:eastAsia="Times New Roman" w:hAnsi="Times New Roman" w:cs="Times New Roman"/>
          <w:sz w:val="24"/>
          <w:szCs w:val="24"/>
        </w:rPr>
        <w:t>26-43. DOI: 10.1080/10926755.2015.1026013</w:t>
      </w:r>
    </w:p>
    <w:p w14:paraId="66AC9A60" w14:textId="77777777" w:rsidR="00620439" w:rsidRPr="008A1786" w:rsidRDefault="00620439" w:rsidP="00620439">
      <w:pPr>
        <w:spacing w:line="480" w:lineRule="auto"/>
        <w:ind w:left="720" w:hanging="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Goldman, L. (2009). HIV adoption: It’s happening. </w:t>
      </w:r>
      <w:r>
        <w:rPr>
          <w:rFonts w:ascii="Times New Roman" w:eastAsia="Times New Roman" w:hAnsi="Times New Roman" w:cs="Times New Roman"/>
          <w:i/>
          <w:sz w:val="24"/>
          <w:szCs w:val="24"/>
        </w:rPr>
        <w:t>Huffington Post</w:t>
      </w:r>
      <w:r>
        <w:rPr>
          <w:rFonts w:ascii="Times New Roman" w:eastAsia="Times New Roman" w:hAnsi="Times New Roman" w:cs="Times New Roman"/>
          <w:sz w:val="24"/>
          <w:szCs w:val="24"/>
        </w:rPr>
        <w:t xml:space="preserve">. Retrieved March 13, 2018 from </w:t>
      </w:r>
      <w:hyperlink r:id="rId7">
        <w:r>
          <w:rPr>
            <w:rFonts w:ascii="Times New Roman" w:eastAsia="Times New Roman" w:hAnsi="Times New Roman" w:cs="Times New Roman"/>
            <w:color w:val="0563C1"/>
            <w:sz w:val="24"/>
            <w:szCs w:val="24"/>
            <w:u w:val="single"/>
          </w:rPr>
          <w:t>http://www.huffingtonpost.com/leslie-goldman/hiv-adoption-itshappenin_b_374762.html</w:t>
        </w:r>
      </w:hyperlink>
    </w:p>
    <w:p w14:paraId="06AB3A1B"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Grotevant, H. D. &amp; McRoy, R. G. (1998) </w:t>
      </w:r>
      <w:r>
        <w:rPr>
          <w:rFonts w:ascii="Times New Roman" w:eastAsia="Times New Roman" w:hAnsi="Times New Roman" w:cs="Times New Roman"/>
          <w:i/>
          <w:sz w:val="24"/>
          <w:szCs w:val="24"/>
        </w:rPr>
        <w:t>Openness in adoption: Exploring family connections</w:t>
      </w:r>
      <w:r>
        <w:rPr>
          <w:rFonts w:ascii="Times New Roman" w:eastAsia="Times New Roman" w:hAnsi="Times New Roman" w:cs="Times New Roman"/>
          <w:sz w:val="24"/>
          <w:szCs w:val="24"/>
        </w:rPr>
        <w:t xml:space="preserve">. Thousand Oaks, CA: Sage. </w:t>
      </w:r>
    </w:p>
    <w:p w14:paraId="71E0E07E" w14:textId="363124A4"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Kirk, H.D. (1964). </w:t>
      </w:r>
      <w:r>
        <w:rPr>
          <w:rFonts w:ascii="Times New Roman" w:eastAsia="Times New Roman" w:hAnsi="Times New Roman" w:cs="Times New Roman"/>
          <w:i/>
          <w:sz w:val="24"/>
          <w:szCs w:val="24"/>
        </w:rPr>
        <w:t>Shared fate.</w:t>
      </w:r>
      <w:r w:rsidR="0011246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New York, NY: Free Press.</w:t>
      </w:r>
    </w:p>
    <w:p w14:paraId="5B1134F0"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Mawn, B. (2012). The changing horizons of U.S. families living with pediatric HIV. </w:t>
      </w:r>
      <w:r>
        <w:rPr>
          <w:rFonts w:ascii="Times New Roman" w:eastAsia="Times New Roman" w:hAnsi="Times New Roman" w:cs="Times New Roman"/>
          <w:i/>
          <w:sz w:val="24"/>
          <w:szCs w:val="24"/>
        </w:rPr>
        <w:t>Western Journal of Nursing, 34</w:t>
      </w:r>
      <w:r>
        <w:rPr>
          <w:rFonts w:ascii="Times New Roman" w:eastAsia="Times New Roman" w:hAnsi="Times New Roman" w:cs="Times New Roman"/>
          <w:sz w:val="24"/>
          <w:szCs w:val="24"/>
        </w:rPr>
        <w:t xml:space="preserve">(2), 213-229. </w:t>
      </w:r>
    </w:p>
    <w:p w14:paraId="3E28BC12" w14:textId="77777777" w:rsidR="00620439" w:rsidRPr="008A1786" w:rsidRDefault="00620439" w:rsidP="00620439">
      <w:pPr>
        <w:spacing w:after="0" w:line="480" w:lineRule="auto"/>
        <w:ind w:left="720" w:hanging="720"/>
        <w:contextualSpacing/>
        <w:rPr>
          <w:rFonts w:ascii="MS Mincho" w:eastAsia="MS Mincho" w:hAnsi="MS Mincho" w:cs="MS Mincho"/>
          <w:sz w:val="24"/>
          <w:szCs w:val="24"/>
        </w:rPr>
      </w:pPr>
      <w:r>
        <w:rPr>
          <w:rFonts w:ascii="Times New Roman" w:eastAsia="Times New Roman" w:hAnsi="Times New Roman" w:cs="Times New Roman"/>
          <w:sz w:val="24"/>
          <w:szCs w:val="24"/>
        </w:rPr>
        <w:t xml:space="preserve">Mohanty, J., &amp; Newhill, C. (2006). Adjustment of international adoptees: Implications for practice and future research agenda. </w:t>
      </w:r>
      <w:r w:rsidRPr="008A1786">
        <w:rPr>
          <w:rFonts w:ascii="Times New Roman" w:eastAsia="Times New Roman" w:hAnsi="Times New Roman" w:cs="Times New Roman"/>
          <w:i/>
          <w:sz w:val="24"/>
          <w:szCs w:val="24"/>
        </w:rPr>
        <w:t>Children and Youth Services Review, 28</w:t>
      </w:r>
      <w:r>
        <w:rPr>
          <w:rFonts w:ascii="Times New Roman" w:eastAsia="Times New Roman" w:hAnsi="Times New Roman" w:cs="Times New Roman"/>
          <w:sz w:val="24"/>
          <w:szCs w:val="24"/>
        </w:rPr>
        <w:t>, 384–395.</w:t>
      </w:r>
      <w:r>
        <w:rPr>
          <w:rFonts w:ascii="MS Mincho" w:eastAsia="MS Mincho" w:hAnsi="MS Mincho" w:cs="MS Mincho"/>
          <w:sz w:val="24"/>
          <w:szCs w:val="24"/>
        </w:rPr>
        <w:t> </w:t>
      </w:r>
    </w:p>
    <w:p w14:paraId="3BC3D30F" w14:textId="517FFE92"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Rueda, S. Mitra, S., Chen, S., Gogovishvili, D., Globerman, J., Chambers, L., Wilson, M., Logie, C., Shi, Q., Morassaei, S., &amp; Rourke, S. (2016). Examining the associations between HIV-related stigma and health outcomes in people living with HIV/AIDS: A series of meta-analyses.</w:t>
      </w:r>
      <w:r>
        <w:rPr>
          <w:rFonts w:ascii="Times New Roman" w:eastAsia="Times New Roman" w:hAnsi="Times New Roman" w:cs="Times New Roman"/>
          <w:i/>
          <w:sz w:val="24"/>
          <w:szCs w:val="24"/>
        </w:rPr>
        <w:t xml:space="preserve"> BMJ Open, 6</w:t>
      </w:r>
      <w:r w:rsidR="00802AF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8A1786">
        <w:rPr>
          <w:rFonts w:ascii="Times New Roman" w:eastAsia="Times New Roman" w:hAnsi="Times New Roman" w:cs="Times New Roman"/>
          <w:sz w:val="24"/>
          <w:szCs w:val="24"/>
        </w:rPr>
        <w:t>e011453</w:t>
      </w:r>
      <w:r w:rsidR="00802AF9">
        <w:rPr>
          <w:rFonts w:ascii="Times New Roman" w:eastAsia="Times New Roman" w:hAnsi="Times New Roman" w:cs="Times New Roman"/>
          <w:sz w:val="24"/>
          <w:szCs w:val="24"/>
        </w:rPr>
        <w:t>.</w:t>
      </w:r>
    </w:p>
    <w:p w14:paraId="6284BC17"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Saldana, J. (2009). </w:t>
      </w:r>
      <w:r>
        <w:rPr>
          <w:rFonts w:ascii="Times New Roman" w:eastAsia="Times New Roman" w:hAnsi="Times New Roman" w:cs="Times New Roman"/>
          <w:i/>
          <w:sz w:val="24"/>
          <w:szCs w:val="24"/>
        </w:rPr>
        <w:t>The coding manual for qualitative researchers</w:t>
      </w:r>
      <w:r>
        <w:rPr>
          <w:rFonts w:ascii="Times New Roman" w:eastAsia="Times New Roman" w:hAnsi="Times New Roman" w:cs="Times New Roman"/>
          <w:sz w:val="24"/>
          <w:szCs w:val="24"/>
        </w:rPr>
        <w:t xml:space="preserve">. </w:t>
      </w:r>
      <w:r w:rsidRPr="008A1786">
        <w:rPr>
          <w:rFonts w:ascii="Times New Roman" w:eastAsia="Times New Roman" w:hAnsi="Times New Roman" w:cs="Times New Roman"/>
          <w:sz w:val="24"/>
          <w:szCs w:val="24"/>
        </w:rPr>
        <w:t>Thousand Oaks, CA</w:t>
      </w:r>
      <w:r>
        <w:rPr>
          <w:rFonts w:ascii="Times New Roman" w:eastAsia="Times New Roman" w:hAnsi="Times New Roman" w:cs="Times New Roman"/>
          <w:sz w:val="24"/>
          <w:szCs w:val="24"/>
        </w:rPr>
        <w:t xml:space="preserve">. Sage. </w:t>
      </w:r>
    </w:p>
    <w:p w14:paraId="1930AFCD"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Santamaria, K., Dolezal, C., Marhefka, S., Hoffman, S., Ahmed, Y., Elkington, K., &amp; Mellins, C. (2011). Psychological implications of HIV serostatus disclosure to youth with perinatally acquired HIV. </w:t>
      </w:r>
      <w:r>
        <w:rPr>
          <w:rFonts w:ascii="Times New Roman" w:eastAsia="Times New Roman" w:hAnsi="Times New Roman" w:cs="Times New Roman"/>
          <w:i/>
          <w:sz w:val="24"/>
          <w:szCs w:val="24"/>
        </w:rPr>
        <w:t>AIDS Patient Care and STDs, 25</w:t>
      </w:r>
      <w:r>
        <w:rPr>
          <w:rFonts w:ascii="Times New Roman" w:eastAsia="Times New Roman" w:hAnsi="Times New Roman" w:cs="Times New Roman"/>
          <w:sz w:val="24"/>
          <w:szCs w:val="24"/>
        </w:rPr>
        <w:t xml:space="preserve">(4), 257-263. </w:t>
      </w:r>
    </w:p>
    <w:p w14:paraId="7BD4FF18"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Shapiro, V., Shapiro, J., &amp; Paret, I. (2010). International adoption and the formation of new family attachments. </w:t>
      </w:r>
      <w:r>
        <w:rPr>
          <w:rFonts w:ascii="Times New Roman" w:eastAsia="Times New Roman" w:hAnsi="Times New Roman" w:cs="Times New Roman"/>
          <w:i/>
          <w:sz w:val="24"/>
          <w:szCs w:val="24"/>
        </w:rPr>
        <w:t>Smith College Studies in Social Work, 71</w:t>
      </w:r>
      <w:r>
        <w:rPr>
          <w:rFonts w:ascii="Times New Roman" w:eastAsia="Times New Roman" w:hAnsi="Times New Roman" w:cs="Times New Roman"/>
          <w:sz w:val="24"/>
          <w:szCs w:val="24"/>
        </w:rPr>
        <w:t>(3), 389-418.</w:t>
      </w:r>
    </w:p>
    <w:p w14:paraId="354B41B1" w14:textId="65F077A2"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Stein, L., &amp; Hoopes, J (1985).</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Identify formation in the adopted adolescent:</w:t>
      </w:r>
      <w:r w:rsidR="0011246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 Delaware family study.</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York:</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Child Welfare League of America.</w:t>
      </w:r>
    </w:p>
    <w:p w14:paraId="2323F473"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Tirella, L.G., Tickle-Degnen, L., Miller, L.C., &amp; Bedell, G. (2012). Parent strategies for addressing the needs of their newly adopted child. </w:t>
      </w:r>
      <w:r>
        <w:rPr>
          <w:rFonts w:ascii="Times New Roman" w:eastAsia="Times New Roman" w:hAnsi="Times New Roman" w:cs="Times New Roman"/>
          <w:i/>
          <w:sz w:val="24"/>
          <w:szCs w:val="24"/>
        </w:rPr>
        <w:t>Physical &amp; Occupational Therapy in Pediatrics, 32</w:t>
      </w:r>
      <w:r>
        <w:rPr>
          <w:rFonts w:ascii="Times New Roman" w:eastAsia="Times New Roman" w:hAnsi="Times New Roman" w:cs="Times New Roman"/>
          <w:sz w:val="24"/>
          <w:szCs w:val="24"/>
        </w:rPr>
        <w:t>(1), 97-110.</w:t>
      </w:r>
    </w:p>
    <w:p w14:paraId="3565AEC1"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Wiener, L. S., Mellins, C. A., Marhefka, S., &amp; Battles, H. B. (2007) Disclosure of an HIV diagnosis to children: History, current research, and future directions. </w:t>
      </w:r>
      <w:r>
        <w:rPr>
          <w:rFonts w:ascii="Times New Roman" w:eastAsia="Times New Roman" w:hAnsi="Times New Roman" w:cs="Times New Roman"/>
          <w:i/>
          <w:sz w:val="24"/>
          <w:szCs w:val="24"/>
        </w:rPr>
        <w:t>Journal of Developmental and Behavioral Pediatrics, 28</w:t>
      </w:r>
      <w:r>
        <w:rPr>
          <w:rFonts w:ascii="Times New Roman" w:eastAsia="Times New Roman" w:hAnsi="Times New Roman" w:cs="Times New Roman"/>
          <w:sz w:val="24"/>
          <w:szCs w:val="24"/>
        </w:rPr>
        <w:t xml:space="preserve">, 155-166. </w:t>
      </w:r>
    </w:p>
    <w:p w14:paraId="18EDE6D3" w14:textId="77777777"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Wim, M. &amp; Maja, D. (1995). Identity development, parental and peer support in adolescence: Results of a national Dutch survey. </w:t>
      </w:r>
      <w:r>
        <w:rPr>
          <w:rFonts w:ascii="Times New Roman" w:eastAsia="Times New Roman" w:hAnsi="Times New Roman" w:cs="Times New Roman"/>
          <w:i/>
          <w:sz w:val="24"/>
          <w:szCs w:val="24"/>
        </w:rPr>
        <w:t>Adolescence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(120), 931-44. </w:t>
      </w:r>
    </w:p>
    <w:p w14:paraId="79BCF5C7" w14:textId="57CCA749" w:rsidR="00620439" w:rsidRDefault="00620439" w:rsidP="00620439">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Wolf, E., Beste, S., Barr, E., Wallace, J., MacFarland, E., Absug, M., Darrows, J., &amp; Melvin, A. (2016). Health outcomes of international HIV-infected adoptees in the US.</w:t>
      </w:r>
      <w:r w:rsidR="0011246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Pediatric Infectious Disease Journal, 33</w:t>
      </w:r>
      <w:r>
        <w:rPr>
          <w:rFonts w:ascii="Times New Roman" w:eastAsia="Times New Roman" w:hAnsi="Times New Roman" w:cs="Times New Roman"/>
          <w:sz w:val="24"/>
          <w:szCs w:val="24"/>
        </w:rPr>
        <w:t>(4), 422-427.</w:t>
      </w:r>
    </w:p>
    <w:p w14:paraId="612DDE49" w14:textId="77777777" w:rsidR="00620439" w:rsidRDefault="00620439" w:rsidP="00620439">
      <w:pPr>
        <w:spacing w:line="480" w:lineRule="auto"/>
        <w:ind w:left="720" w:hanging="72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Wrobel, G., Kohler, J., Grotevant, H., &amp; McRoy, R. (2003). The Family Adoption Communication (FAC) model. </w:t>
      </w:r>
      <w:r>
        <w:rPr>
          <w:rFonts w:ascii="Times New Roman" w:eastAsia="Times New Roman" w:hAnsi="Times New Roman" w:cs="Times New Roman"/>
          <w:i/>
          <w:sz w:val="24"/>
          <w:szCs w:val="24"/>
        </w:rPr>
        <w:t>Adoption Quarterly, 7</w:t>
      </w:r>
      <w:r>
        <w:rPr>
          <w:rFonts w:ascii="Times New Roman" w:eastAsia="Times New Roman" w:hAnsi="Times New Roman" w:cs="Times New Roman"/>
          <w:sz w:val="24"/>
          <w:szCs w:val="24"/>
        </w:rPr>
        <w:t xml:space="preserve">(2), 53-84. </w:t>
      </w:r>
    </w:p>
    <w:p w14:paraId="182E1C2C" w14:textId="77777777" w:rsidR="00620439" w:rsidRDefault="0062043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38F0F1" w14:textId="4653CEB7" w:rsidR="00CF5B31" w:rsidRDefault="00223489" w:rsidP="00112462">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Timeline</w:t>
      </w:r>
    </w:p>
    <w:p w14:paraId="007FF963" w14:textId="77777777" w:rsidR="00CF5B31" w:rsidRDefault="00CF5B31">
      <w:pPr>
        <w:rPr>
          <w:rFonts w:ascii="Times New Roman" w:eastAsia="Times New Roman" w:hAnsi="Times New Roman" w:cs="Times New Roman"/>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F5B31" w14:paraId="4D509CA1" w14:textId="77777777">
        <w:tc>
          <w:tcPr>
            <w:tcW w:w="3120" w:type="dxa"/>
            <w:shd w:val="clear" w:color="auto" w:fill="auto"/>
            <w:tcMar>
              <w:top w:w="100" w:type="dxa"/>
              <w:left w:w="100" w:type="dxa"/>
              <w:bottom w:w="100" w:type="dxa"/>
              <w:right w:w="100" w:type="dxa"/>
            </w:tcMar>
          </w:tcPr>
          <w:p w14:paraId="488F0868" w14:textId="77777777" w:rsidR="00CF5B31" w:rsidRDefault="00CF5B31">
            <w:pPr>
              <w:widowControl w:val="0"/>
              <w:spacing w:after="0" w:line="240" w:lineRule="auto"/>
              <w:rPr>
                <w:rFonts w:ascii="Times New Roman" w:eastAsia="Times New Roman" w:hAnsi="Times New Roman" w:cs="Times New Roman"/>
                <w:b/>
                <w:sz w:val="24"/>
                <w:szCs w:val="24"/>
              </w:rPr>
            </w:pPr>
          </w:p>
        </w:tc>
        <w:tc>
          <w:tcPr>
            <w:tcW w:w="3120" w:type="dxa"/>
            <w:shd w:val="clear" w:color="auto" w:fill="auto"/>
            <w:tcMar>
              <w:top w:w="100" w:type="dxa"/>
              <w:left w:w="100" w:type="dxa"/>
              <w:bottom w:w="100" w:type="dxa"/>
              <w:right w:w="100" w:type="dxa"/>
            </w:tcMar>
          </w:tcPr>
          <w:p w14:paraId="32426106"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Experiences</w:t>
            </w:r>
          </w:p>
        </w:tc>
        <w:tc>
          <w:tcPr>
            <w:tcW w:w="3120" w:type="dxa"/>
            <w:shd w:val="clear" w:color="auto" w:fill="auto"/>
            <w:tcMar>
              <w:top w:w="100" w:type="dxa"/>
              <w:left w:w="100" w:type="dxa"/>
              <w:bottom w:w="100" w:type="dxa"/>
              <w:right w:w="100" w:type="dxa"/>
            </w:tcMar>
          </w:tcPr>
          <w:p w14:paraId="3790E93D"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Products</w:t>
            </w:r>
          </w:p>
        </w:tc>
      </w:tr>
      <w:tr w:rsidR="00CF5B31" w14:paraId="1E7A2263" w14:textId="77777777">
        <w:tc>
          <w:tcPr>
            <w:tcW w:w="3120" w:type="dxa"/>
            <w:shd w:val="clear" w:color="auto" w:fill="auto"/>
            <w:tcMar>
              <w:top w:w="100" w:type="dxa"/>
              <w:left w:w="100" w:type="dxa"/>
              <w:bottom w:w="100" w:type="dxa"/>
              <w:right w:w="100" w:type="dxa"/>
            </w:tcMar>
          </w:tcPr>
          <w:p w14:paraId="2895B3AB"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Summer Term</w:t>
            </w:r>
          </w:p>
        </w:tc>
        <w:tc>
          <w:tcPr>
            <w:tcW w:w="3120" w:type="dxa"/>
            <w:shd w:val="clear" w:color="auto" w:fill="auto"/>
            <w:tcMar>
              <w:top w:w="100" w:type="dxa"/>
              <w:left w:w="100" w:type="dxa"/>
              <w:bottom w:w="100" w:type="dxa"/>
              <w:right w:w="100" w:type="dxa"/>
            </w:tcMar>
          </w:tcPr>
          <w:p w14:paraId="121A5F2C" w14:textId="77777777" w:rsidR="00CF5B31" w:rsidRDefault="00223489">
            <w:pPr>
              <w:widowControl w:val="0"/>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SURE</w:t>
            </w:r>
          </w:p>
          <w:p w14:paraId="18C1C95E" w14:textId="77777777" w:rsidR="00CF5B31" w:rsidRDefault="00223489">
            <w:pPr>
              <w:widowControl w:val="0"/>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at the Open Door Clinic in Burlington, NC</w:t>
            </w:r>
          </w:p>
          <w:p w14:paraId="5D56DF55" w14:textId="77777777" w:rsidR="00CF5B31" w:rsidRDefault="00223489">
            <w:pPr>
              <w:widowControl w:val="0"/>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International AIDS Conference in Amsterdam</w:t>
            </w:r>
          </w:p>
          <w:p w14:paraId="68C2A4F4" w14:textId="77777777" w:rsidR="00CF5B31" w:rsidRDefault="00CF5B31">
            <w:pPr>
              <w:widowControl w:val="0"/>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E3F261F" w14:textId="77777777" w:rsidR="00CF5B31" w:rsidRDefault="00223489">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SURE Presentation</w:t>
            </w:r>
          </w:p>
          <w:p w14:paraId="27A621F2" w14:textId="77777777" w:rsidR="00CF5B31" w:rsidRDefault="00223489">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Refining interview questions </w:t>
            </w:r>
          </w:p>
          <w:p w14:paraId="2B70FA9C" w14:textId="77777777" w:rsidR="00CF5B31" w:rsidRDefault="00223489">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1 interviews of families developed, piloted, and completed</w:t>
            </w:r>
          </w:p>
          <w:p w14:paraId="284B0745" w14:textId="77777777" w:rsidR="00CF5B31" w:rsidRDefault="00223489">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 about how Open Door clinic resources are allocated to local families and gain communication skills helpful for research interviews</w:t>
            </w:r>
          </w:p>
          <w:p w14:paraId="61629850" w14:textId="77777777" w:rsidR="00CF5B31" w:rsidRDefault="00223489">
            <w:pPr>
              <w:widowControl w:val="0"/>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Gain awareness and knowledge in the HIV/AIDS and field of research</w:t>
            </w:r>
          </w:p>
        </w:tc>
      </w:tr>
      <w:tr w:rsidR="00CF5B31" w14:paraId="2A1A2689" w14:textId="77777777">
        <w:tc>
          <w:tcPr>
            <w:tcW w:w="3120" w:type="dxa"/>
            <w:shd w:val="clear" w:color="auto" w:fill="auto"/>
            <w:tcMar>
              <w:top w:w="100" w:type="dxa"/>
              <w:left w:w="100" w:type="dxa"/>
              <w:bottom w:w="100" w:type="dxa"/>
              <w:right w:w="100" w:type="dxa"/>
            </w:tcMar>
          </w:tcPr>
          <w:p w14:paraId="4E85E3F7"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Fall Term</w:t>
            </w:r>
          </w:p>
        </w:tc>
        <w:tc>
          <w:tcPr>
            <w:tcW w:w="3120" w:type="dxa"/>
            <w:shd w:val="clear" w:color="auto" w:fill="auto"/>
            <w:tcMar>
              <w:top w:w="100" w:type="dxa"/>
              <w:left w:w="100" w:type="dxa"/>
              <w:bottom w:w="100" w:type="dxa"/>
              <w:right w:w="100" w:type="dxa"/>
            </w:tcMar>
          </w:tcPr>
          <w:p w14:paraId="018756D2" w14:textId="77777777" w:rsidR="00CF5B31" w:rsidRDefault="00223489">
            <w:pPr>
              <w:widowControl w:val="0"/>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abroad at DIS in Copenhagen</w:t>
            </w:r>
          </w:p>
          <w:p w14:paraId="401A72D5" w14:textId="77777777" w:rsidR="00CF5B31" w:rsidRDefault="00223489">
            <w:pPr>
              <w:widowControl w:val="0"/>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Courses: Health Delivery and Prioritization, Health Disease and Prevention, Epidemiology</w:t>
            </w:r>
          </w:p>
          <w:p w14:paraId="51B4263A" w14:textId="77777777" w:rsidR="00CF5B31" w:rsidRDefault="00223489">
            <w:pPr>
              <w:widowControl w:val="0"/>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Tours to Helsinki and Tallinn: Finnish Cancer Registry, Primary Care Facilities</w:t>
            </w:r>
          </w:p>
          <w:p w14:paraId="072B6401" w14:textId="77777777" w:rsidR="00CF5B31" w:rsidRDefault="00223489">
            <w:pPr>
              <w:widowControl w:val="0"/>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to SURE</w:t>
            </w:r>
          </w:p>
        </w:tc>
        <w:tc>
          <w:tcPr>
            <w:tcW w:w="3120" w:type="dxa"/>
            <w:shd w:val="clear" w:color="auto" w:fill="auto"/>
            <w:tcMar>
              <w:top w:w="100" w:type="dxa"/>
              <w:left w:w="100" w:type="dxa"/>
              <w:bottom w:w="100" w:type="dxa"/>
              <w:right w:w="100" w:type="dxa"/>
            </w:tcMar>
          </w:tcPr>
          <w:p w14:paraId="26A8212E" w14:textId="77777777" w:rsidR="00CF5B31" w:rsidRDefault="00223489">
            <w:pPr>
              <w:widowControl w:val="0"/>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Greater understanding of cultural differences between primary healthcare systems</w:t>
            </w:r>
          </w:p>
          <w:p w14:paraId="1B0D98A3" w14:textId="77777777" w:rsidR="00CF5B31" w:rsidRDefault="00223489">
            <w:pPr>
              <w:widowControl w:val="0"/>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SURE application</w:t>
            </w:r>
          </w:p>
          <w:p w14:paraId="73A55E28" w14:textId="77777777" w:rsidR="00CF5B31" w:rsidRDefault="00CF5B31">
            <w:pPr>
              <w:widowControl w:val="0"/>
              <w:spacing w:after="0" w:line="240" w:lineRule="auto"/>
              <w:rPr>
                <w:rFonts w:ascii="Times New Roman" w:eastAsia="Times New Roman" w:hAnsi="Times New Roman" w:cs="Times New Roman"/>
                <w:sz w:val="24"/>
                <w:szCs w:val="24"/>
              </w:rPr>
            </w:pPr>
          </w:p>
        </w:tc>
      </w:tr>
      <w:tr w:rsidR="00CF5B31" w14:paraId="3E3DA538" w14:textId="77777777">
        <w:tc>
          <w:tcPr>
            <w:tcW w:w="31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450EF1"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Winter Term</w:t>
            </w:r>
          </w:p>
        </w:tc>
        <w:tc>
          <w:tcPr>
            <w:tcW w:w="3120" w:type="dxa"/>
            <w:shd w:val="clear" w:color="auto" w:fill="auto"/>
            <w:tcMar>
              <w:top w:w="100" w:type="dxa"/>
              <w:left w:w="100" w:type="dxa"/>
              <w:bottom w:w="100" w:type="dxa"/>
              <w:right w:w="100" w:type="dxa"/>
            </w:tcMar>
          </w:tcPr>
          <w:p w14:paraId="1C5AFDBB" w14:textId="77777777" w:rsidR="00CF5B31" w:rsidRDefault="00223489">
            <w:pPr>
              <w:widowControl w:val="0"/>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research credit 499</w:t>
            </w:r>
          </w:p>
          <w:p w14:paraId="69C4C207" w14:textId="77777777" w:rsidR="00CF5B31" w:rsidRDefault="00223489">
            <w:pPr>
              <w:widowControl w:val="0"/>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Israel Birthright</w:t>
            </w:r>
          </w:p>
          <w:p w14:paraId="3C54713E" w14:textId="77777777" w:rsidR="00CF5B31" w:rsidRDefault="00223489">
            <w:pPr>
              <w:widowControl w:val="0"/>
              <w:numPr>
                <w:ilvl w:val="1"/>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identity, </w:t>
            </w:r>
            <w:r>
              <w:rPr>
                <w:rFonts w:ascii="Times New Roman" w:eastAsia="Times New Roman" w:hAnsi="Times New Roman" w:cs="Times New Roman"/>
                <w:sz w:val="24"/>
                <w:szCs w:val="24"/>
              </w:rPr>
              <w:lastRenderedPageBreak/>
              <w:t>studying narratives in cultural context</w:t>
            </w:r>
          </w:p>
        </w:tc>
        <w:tc>
          <w:tcPr>
            <w:tcW w:w="3120" w:type="dxa"/>
            <w:shd w:val="clear" w:color="auto" w:fill="auto"/>
            <w:tcMar>
              <w:top w:w="100" w:type="dxa"/>
              <w:left w:w="100" w:type="dxa"/>
              <w:bottom w:w="100" w:type="dxa"/>
              <w:right w:w="100" w:type="dxa"/>
            </w:tcMar>
          </w:tcPr>
          <w:p w14:paraId="0E89242E" w14:textId="77777777" w:rsidR="00CF5B31" w:rsidRDefault="00223489">
            <w:pPr>
              <w:widowControl w:val="0"/>
              <w:numPr>
                <w:ilvl w:val="0"/>
                <w:numId w:val="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Submit abstracts for National Adoption Conference 2019</w:t>
            </w:r>
          </w:p>
        </w:tc>
      </w:tr>
      <w:tr w:rsidR="00CF5B31" w14:paraId="00732B5F" w14:textId="77777777">
        <w:tc>
          <w:tcPr>
            <w:tcW w:w="31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DF82B23"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Spring Term</w:t>
            </w:r>
          </w:p>
        </w:tc>
        <w:tc>
          <w:tcPr>
            <w:tcW w:w="3120" w:type="dxa"/>
            <w:shd w:val="clear" w:color="auto" w:fill="auto"/>
            <w:tcMar>
              <w:top w:w="100" w:type="dxa"/>
              <w:left w:w="100" w:type="dxa"/>
              <w:bottom w:w="100" w:type="dxa"/>
              <w:right w:w="100" w:type="dxa"/>
            </w:tcMar>
          </w:tcPr>
          <w:p w14:paraId="149BB6BC" w14:textId="77777777" w:rsidR="00CF5B31" w:rsidRDefault="00223489">
            <w:pPr>
              <w:widowControl w:val="0"/>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research credits 498</w:t>
            </w:r>
          </w:p>
          <w:p w14:paraId="34BDF5AE" w14:textId="77777777" w:rsidR="00CF5B31" w:rsidRDefault="00223489">
            <w:pPr>
              <w:widowControl w:val="0"/>
              <w:numPr>
                <w:ilvl w:val="0"/>
                <w:numId w:val="1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Methods course at Elon (ANT 215)</w:t>
            </w:r>
          </w:p>
        </w:tc>
        <w:tc>
          <w:tcPr>
            <w:tcW w:w="3120" w:type="dxa"/>
            <w:shd w:val="clear" w:color="auto" w:fill="auto"/>
            <w:tcMar>
              <w:top w:w="100" w:type="dxa"/>
              <w:left w:w="100" w:type="dxa"/>
              <w:bottom w:w="100" w:type="dxa"/>
              <w:right w:w="100" w:type="dxa"/>
            </w:tcMar>
          </w:tcPr>
          <w:p w14:paraId="7686F491" w14:textId="77777777" w:rsidR="00CF5B31" w:rsidRDefault="00223489">
            <w:pPr>
              <w:widowControl w:val="0"/>
              <w:numPr>
                <w:ilvl w:val="0"/>
                <w:numId w:val="1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Thesis Proposal </w:t>
            </w:r>
          </w:p>
          <w:p w14:paraId="32614F25" w14:textId="77777777" w:rsidR="00CF5B31" w:rsidRDefault="00223489">
            <w:pPr>
              <w:widowControl w:val="0"/>
              <w:numPr>
                <w:ilvl w:val="0"/>
                <w:numId w:val="1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Code and analyze Time 1 interviews</w:t>
            </w:r>
          </w:p>
          <w:p w14:paraId="5A260AA4" w14:textId="77777777" w:rsidR="00CF5B31" w:rsidRDefault="00223489">
            <w:pPr>
              <w:widowControl w:val="0"/>
              <w:numPr>
                <w:ilvl w:val="0"/>
                <w:numId w:val="1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SURF Presentation Time 1 interview analysis</w:t>
            </w:r>
          </w:p>
        </w:tc>
      </w:tr>
      <w:tr w:rsidR="00CF5B31" w14:paraId="61158DFE" w14:textId="77777777">
        <w:tc>
          <w:tcPr>
            <w:tcW w:w="31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D537D4E"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Summer Term</w:t>
            </w:r>
          </w:p>
        </w:tc>
        <w:tc>
          <w:tcPr>
            <w:tcW w:w="3120" w:type="dxa"/>
            <w:shd w:val="clear" w:color="auto" w:fill="auto"/>
            <w:tcMar>
              <w:top w:w="100" w:type="dxa"/>
              <w:left w:w="100" w:type="dxa"/>
              <w:bottom w:w="100" w:type="dxa"/>
              <w:right w:w="100" w:type="dxa"/>
            </w:tcMar>
          </w:tcPr>
          <w:p w14:paraId="66FAF01A" w14:textId="77777777" w:rsidR="00CF5B31" w:rsidRDefault="00223489">
            <w:pPr>
              <w:widowControl w:val="0"/>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SURE </w:t>
            </w:r>
          </w:p>
          <w:p w14:paraId="43DA07C9" w14:textId="77777777" w:rsidR="00CF5B31" w:rsidRDefault="00CF5B31">
            <w:pPr>
              <w:widowControl w:val="0"/>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1E698AE7" w14:textId="77777777" w:rsidR="00CF5B31" w:rsidRDefault="00223489">
            <w:pPr>
              <w:widowControl w:val="0"/>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Time 2 interviews </w:t>
            </w:r>
          </w:p>
          <w:p w14:paraId="52029470" w14:textId="77777777" w:rsidR="00CF5B31" w:rsidRDefault="00223489">
            <w:pPr>
              <w:widowControl w:val="0"/>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SURE Presentation</w:t>
            </w:r>
          </w:p>
          <w:p w14:paraId="48056255" w14:textId="77777777" w:rsidR="00CF5B31" w:rsidRDefault="00223489">
            <w:pPr>
              <w:widowControl w:val="0"/>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at National Adoption Conference</w:t>
            </w:r>
          </w:p>
          <w:p w14:paraId="119A21F6" w14:textId="77777777" w:rsidR="00CF5B31" w:rsidRDefault="00223489">
            <w:pPr>
              <w:widowControl w:val="0"/>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Visit Hospital facilities in Seattle and Michigan to present findings with collaborators</w:t>
            </w:r>
          </w:p>
        </w:tc>
      </w:tr>
      <w:tr w:rsidR="00CF5B31" w14:paraId="718EE2A6" w14:textId="77777777">
        <w:tc>
          <w:tcPr>
            <w:tcW w:w="31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2F528E3"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Fall Term</w:t>
            </w:r>
          </w:p>
        </w:tc>
        <w:tc>
          <w:tcPr>
            <w:tcW w:w="3120" w:type="dxa"/>
            <w:shd w:val="clear" w:color="auto" w:fill="auto"/>
            <w:tcMar>
              <w:top w:w="100" w:type="dxa"/>
              <w:left w:w="100" w:type="dxa"/>
              <w:bottom w:w="100" w:type="dxa"/>
              <w:right w:w="100" w:type="dxa"/>
            </w:tcMar>
          </w:tcPr>
          <w:p w14:paraId="622E373F" w14:textId="77777777" w:rsidR="00CF5B31" w:rsidRDefault="00223489">
            <w:pPr>
              <w:widowControl w:val="0"/>
              <w:numPr>
                <w:ilvl w:val="0"/>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research credits 498</w:t>
            </w:r>
          </w:p>
          <w:p w14:paraId="220A613A" w14:textId="77777777" w:rsidR="00CF5B31" w:rsidRDefault="00223489">
            <w:pPr>
              <w:widowControl w:val="0"/>
              <w:numPr>
                <w:ilvl w:val="0"/>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Writing Honors Thesis</w:t>
            </w:r>
          </w:p>
        </w:tc>
        <w:tc>
          <w:tcPr>
            <w:tcW w:w="3120" w:type="dxa"/>
            <w:shd w:val="clear" w:color="auto" w:fill="auto"/>
            <w:tcMar>
              <w:top w:w="100" w:type="dxa"/>
              <w:left w:w="100" w:type="dxa"/>
              <w:bottom w:w="100" w:type="dxa"/>
              <w:right w:w="100" w:type="dxa"/>
            </w:tcMar>
          </w:tcPr>
          <w:p w14:paraId="0340B2C9" w14:textId="77777777" w:rsidR="00CF5B31" w:rsidRDefault="00223489">
            <w:pPr>
              <w:widowControl w:val="0"/>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second round of interviews</w:t>
            </w:r>
          </w:p>
          <w:p w14:paraId="64176BC9" w14:textId="77777777" w:rsidR="00CF5B31" w:rsidRDefault="00223489">
            <w:pPr>
              <w:widowControl w:val="0"/>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Submit applications to Graduate degree programs</w:t>
            </w:r>
          </w:p>
        </w:tc>
      </w:tr>
      <w:tr w:rsidR="00CF5B31" w14:paraId="5C66E690" w14:textId="77777777">
        <w:tc>
          <w:tcPr>
            <w:tcW w:w="31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199E8FA"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Winter Term</w:t>
            </w:r>
          </w:p>
        </w:tc>
        <w:tc>
          <w:tcPr>
            <w:tcW w:w="3120" w:type="dxa"/>
            <w:shd w:val="clear" w:color="auto" w:fill="auto"/>
            <w:tcMar>
              <w:top w:w="100" w:type="dxa"/>
              <w:left w:w="100" w:type="dxa"/>
              <w:bottom w:w="100" w:type="dxa"/>
              <w:right w:w="100" w:type="dxa"/>
            </w:tcMar>
          </w:tcPr>
          <w:p w14:paraId="588B7D3C" w14:textId="77777777" w:rsidR="00CF5B31" w:rsidRDefault="00223489">
            <w:pPr>
              <w:widowControl w:val="0"/>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India Practicum PHS 381</w:t>
            </w:r>
          </w:p>
          <w:p w14:paraId="7A504C65" w14:textId="77777777" w:rsidR="00CF5B31" w:rsidRDefault="00223489">
            <w:pPr>
              <w:widowControl w:val="0"/>
              <w:numPr>
                <w:ilvl w:val="1"/>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delivery systems in rural Jamkhed, India </w:t>
            </w:r>
          </w:p>
        </w:tc>
        <w:tc>
          <w:tcPr>
            <w:tcW w:w="3120" w:type="dxa"/>
            <w:shd w:val="clear" w:color="auto" w:fill="auto"/>
            <w:tcMar>
              <w:top w:w="100" w:type="dxa"/>
              <w:left w:w="100" w:type="dxa"/>
              <w:bottom w:w="100" w:type="dxa"/>
              <w:right w:w="100" w:type="dxa"/>
            </w:tcMar>
          </w:tcPr>
          <w:p w14:paraId="758FCA94" w14:textId="77777777" w:rsidR="00CF5B31" w:rsidRDefault="00223489">
            <w:pPr>
              <w:widowControl w:val="0"/>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 of weekly reflections </w:t>
            </w:r>
          </w:p>
          <w:p w14:paraId="285B94C4" w14:textId="77777777" w:rsidR="00CF5B31" w:rsidRDefault="00223489">
            <w:pPr>
              <w:widowControl w:val="0"/>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report and presentation</w:t>
            </w:r>
          </w:p>
        </w:tc>
      </w:tr>
      <w:tr w:rsidR="00CF5B31" w14:paraId="02E08C95" w14:textId="77777777">
        <w:tc>
          <w:tcPr>
            <w:tcW w:w="31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2A80777" w14:textId="77777777" w:rsidR="00CF5B31" w:rsidRDefault="0022348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Spring Term</w:t>
            </w:r>
          </w:p>
        </w:tc>
        <w:tc>
          <w:tcPr>
            <w:tcW w:w="3120" w:type="dxa"/>
            <w:shd w:val="clear" w:color="auto" w:fill="auto"/>
            <w:tcMar>
              <w:top w:w="100" w:type="dxa"/>
              <w:left w:w="100" w:type="dxa"/>
              <w:bottom w:w="100" w:type="dxa"/>
              <w:right w:w="100" w:type="dxa"/>
            </w:tcMar>
          </w:tcPr>
          <w:p w14:paraId="33334250" w14:textId="77777777" w:rsidR="00CF5B31" w:rsidRDefault="00223489">
            <w:pPr>
              <w:widowControl w:val="0"/>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research credits 498</w:t>
            </w:r>
          </w:p>
        </w:tc>
        <w:tc>
          <w:tcPr>
            <w:tcW w:w="3120" w:type="dxa"/>
            <w:shd w:val="clear" w:color="auto" w:fill="auto"/>
            <w:tcMar>
              <w:top w:w="100" w:type="dxa"/>
              <w:left w:w="100" w:type="dxa"/>
              <w:bottom w:w="100" w:type="dxa"/>
              <w:right w:w="100" w:type="dxa"/>
            </w:tcMar>
          </w:tcPr>
          <w:p w14:paraId="5083C80F" w14:textId="77777777" w:rsidR="00CF5B31" w:rsidRDefault="00223489">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Defense of Honors Thesis</w:t>
            </w:r>
          </w:p>
          <w:p w14:paraId="6A9ECED9" w14:textId="77777777" w:rsidR="00CF5B31" w:rsidRDefault="00223489">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modified visual graphic of FAC model</w:t>
            </w:r>
          </w:p>
          <w:p w14:paraId="69724E25" w14:textId="77777777" w:rsidR="00CF5B31" w:rsidRDefault="00223489">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Submission of manuscripts to </w:t>
            </w:r>
            <w:r>
              <w:rPr>
                <w:rFonts w:ascii="Times New Roman" w:eastAsia="Times New Roman" w:hAnsi="Times New Roman" w:cs="Times New Roman"/>
                <w:i/>
                <w:sz w:val="24"/>
                <w:szCs w:val="24"/>
              </w:rPr>
              <w:t>Adoption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and </w:t>
            </w:r>
            <w:r>
              <w:rPr>
                <w:rFonts w:ascii="Times New Roman" w:eastAsia="Times New Roman" w:hAnsi="Times New Roman" w:cs="Times New Roman"/>
                <w:i/>
                <w:sz w:val="24"/>
                <w:szCs w:val="24"/>
              </w:rPr>
              <w:t>AIDS Care</w:t>
            </w:r>
          </w:p>
          <w:p w14:paraId="612CD02F" w14:textId="77777777" w:rsidR="00CF5B31" w:rsidRDefault="00223489">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 Presentation of Time 2 interview analysis </w:t>
            </w:r>
          </w:p>
          <w:p w14:paraId="0F3B86C0" w14:textId="77777777" w:rsidR="00CF5B31" w:rsidRDefault="00223489">
            <w:pPr>
              <w:widowControl w:val="0"/>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at the National Conference on Undergraduate Research in Montana</w:t>
            </w:r>
          </w:p>
          <w:p w14:paraId="79AD27E6" w14:textId="77777777" w:rsidR="00CF5B31" w:rsidRDefault="00CF5B31">
            <w:pPr>
              <w:widowControl w:val="0"/>
              <w:spacing w:after="0" w:line="240" w:lineRule="auto"/>
              <w:rPr>
                <w:rFonts w:ascii="Times New Roman" w:eastAsia="Times New Roman" w:hAnsi="Times New Roman" w:cs="Times New Roman"/>
                <w:sz w:val="24"/>
                <w:szCs w:val="24"/>
              </w:rPr>
            </w:pPr>
          </w:p>
        </w:tc>
      </w:tr>
    </w:tbl>
    <w:p w14:paraId="7B7DE480" w14:textId="77777777" w:rsidR="00CF5B31" w:rsidRDefault="00CF5B31">
      <w:pPr>
        <w:rPr>
          <w:rFonts w:ascii="Times New Roman" w:eastAsia="Times New Roman" w:hAnsi="Times New Roman" w:cs="Times New Roman"/>
          <w:b/>
          <w:sz w:val="24"/>
          <w:szCs w:val="24"/>
        </w:rPr>
      </w:pPr>
    </w:p>
    <w:sectPr w:rsidR="00CF5B31">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0451F" w14:textId="77777777" w:rsidR="00771DE6" w:rsidRDefault="00771DE6" w:rsidP="00C22F7E">
      <w:pPr>
        <w:spacing w:after="0" w:line="240" w:lineRule="auto"/>
      </w:pPr>
      <w:r>
        <w:separator/>
      </w:r>
    </w:p>
  </w:endnote>
  <w:endnote w:type="continuationSeparator" w:id="0">
    <w:p w14:paraId="16864438" w14:textId="77777777" w:rsidR="00771DE6" w:rsidRDefault="00771DE6" w:rsidP="00C2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E78B" w14:textId="77777777" w:rsidR="00C22F7E" w:rsidRDefault="00C22F7E" w:rsidP="00B310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E0C83" w14:textId="77777777" w:rsidR="00C22F7E" w:rsidRDefault="00C22F7E" w:rsidP="00C22F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BC58" w14:textId="77777777" w:rsidR="00C22F7E" w:rsidRDefault="00C22F7E" w:rsidP="00B310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950D6BC" w14:textId="77777777" w:rsidR="00C22F7E" w:rsidRDefault="00C22F7E" w:rsidP="00C22F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1454" w14:textId="77777777" w:rsidR="00771DE6" w:rsidRDefault="00771DE6" w:rsidP="00C22F7E">
      <w:pPr>
        <w:spacing w:after="0" w:line="240" w:lineRule="auto"/>
      </w:pPr>
      <w:r>
        <w:separator/>
      </w:r>
    </w:p>
  </w:footnote>
  <w:footnote w:type="continuationSeparator" w:id="0">
    <w:p w14:paraId="10517B73" w14:textId="77777777" w:rsidR="00771DE6" w:rsidRDefault="00771DE6" w:rsidP="00C22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CEA"/>
    <w:multiLevelType w:val="multilevel"/>
    <w:tmpl w:val="5106B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84AC5"/>
    <w:multiLevelType w:val="multilevel"/>
    <w:tmpl w:val="7C16E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32B0D"/>
    <w:multiLevelType w:val="multilevel"/>
    <w:tmpl w:val="B0961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77A58"/>
    <w:multiLevelType w:val="multilevel"/>
    <w:tmpl w:val="C97E9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D557C"/>
    <w:multiLevelType w:val="multilevel"/>
    <w:tmpl w:val="7D964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15368"/>
    <w:multiLevelType w:val="multilevel"/>
    <w:tmpl w:val="FAE6F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3305A0"/>
    <w:multiLevelType w:val="multilevel"/>
    <w:tmpl w:val="D016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A6AAF"/>
    <w:multiLevelType w:val="multilevel"/>
    <w:tmpl w:val="1AB87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5C1310"/>
    <w:multiLevelType w:val="multilevel"/>
    <w:tmpl w:val="F20E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046741"/>
    <w:multiLevelType w:val="multilevel"/>
    <w:tmpl w:val="C920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2A3BBA"/>
    <w:multiLevelType w:val="multilevel"/>
    <w:tmpl w:val="F8B25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D23B4F"/>
    <w:multiLevelType w:val="multilevel"/>
    <w:tmpl w:val="1DE6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4D7AE2"/>
    <w:multiLevelType w:val="multilevel"/>
    <w:tmpl w:val="EE000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56A8A"/>
    <w:multiLevelType w:val="multilevel"/>
    <w:tmpl w:val="192E7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A116AA"/>
    <w:multiLevelType w:val="multilevel"/>
    <w:tmpl w:val="6E065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AA1387"/>
    <w:multiLevelType w:val="multilevel"/>
    <w:tmpl w:val="A8765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F6047A"/>
    <w:multiLevelType w:val="multilevel"/>
    <w:tmpl w:val="C062E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EC1D59"/>
    <w:multiLevelType w:val="multilevel"/>
    <w:tmpl w:val="14B0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0F1BAF"/>
    <w:multiLevelType w:val="multilevel"/>
    <w:tmpl w:val="883E27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9080BDE"/>
    <w:multiLevelType w:val="multilevel"/>
    <w:tmpl w:val="E0D4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0C0432"/>
    <w:multiLevelType w:val="multilevel"/>
    <w:tmpl w:val="22F4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12"/>
  </w:num>
  <w:num w:numId="4">
    <w:abstractNumId w:val="9"/>
  </w:num>
  <w:num w:numId="5">
    <w:abstractNumId w:val="2"/>
  </w:num>
  <w:num w:numId="6">
    <w:abstractNumId w:val="13"/>
  </w:num>
  <w:num w:numId="7">
    <w:abstractNumId w:val="5"/>
  </w:num>
  <w:num w:numId="8">
    <w:abstractNumId w:val="7"/>
  </w:num>
  <w:num w:numId="9">
    <w:abstractNumId w:val="18"/>
  </w:num>
  <w:num w:numId="10">
    <w:abstractNumId w:val="19"/>
  </w:num>
  <w:num w:numId="11">
    <w:abstractNumId w:val="16"/>
  </w:num>
  <w:num w:numId="12">
    <w:abstractNumId w:val="0"/>
  </w:num>
  <w:num w:numId="13">
    <w:abstractNumId w:val="4"/>
  </w:num>
  <w:num w:numId="14">
    <w:abstractNumId w:val="10"/>
  </w:num>
  <w:num w:numId="15">
    <w:abstractNumId w:val="6"/>
  </w:num>
  <w:num w:numId="16">
    <w:abstractNumId w:val="11"/>
  </w:num>
  <w:num w:numId="17">
    <w:abstractNumId w:val="1"/>
  </w:num>
  <w:num w:numId="18">
    <w:abstractNumId w:val="14"/>
  </w:num>
  <w:num w:numId="19">
    <w:abstractNumId w:val="1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31"/>
    <w:rsid w:val="00112462"/>
    <w:rsid w:val="00223489"/>
    <w:rsid w:val="00620439"/>
    <w:rsid w:val="00771DE6"/>
    <w:rsid w:val="00802AF9"/>
    <w:rsid w:val="009042FC"/>
    <w:rsid w:val="00977FCC"/>
    <w:rsid w:val="00C22F7E"/>
    <w:rsid w:val="00C473DE"/>
    <w:rsid w:val="00CF5B31"/>
    <w:rsid w:val="00E4395C"/>
    <w:rsid w:val="00EB29DE"/>
    <w:rsid w:val="00F5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82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042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2FC"/>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124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2462"/>
    <w:rPr>
      <w:rFonts w:ascii="Times New Roman" w:hAnsi="Times New Roman" w:cs="Times New Roman"/>
      <w:sz w:val="24"/>
      <w:szCs w:val="24"/>
    </w:rPr>
  </w:style>
  <w:style w:type="paragraph" w:styleId="Footer">
    <w:name w:val="footer"/>
    <w:basedOn w:val="Normal"/>
    <w:link w:val="FooterChar"/>
    <w:uiPriority w:val="99"/>
    <w:unhideWhenUsed/>
    <w:rsid w:val="00C22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7E"/>
  </w:style>
  <w:style w:type="character" w:styleId="PageNumber">
    <w:name w:val="page number"/>
    <w:basedOn w:val="DefaultParagraphFont"/>
    <w:uiPriority w:val="99"/>
    <w:semiHidden/>
    <w:unhideWhenUsed/>
    <w:rsid w:val="00C2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ffingtonpost.com/leslie-goldman/hiv-adoption-itshappenin_b_3747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4513</Words>
  <Characters>25728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Cahill</cp:lastModifiedBy>
  <cp:revision>2</cp:revision>
  <dcterms:created xsi:type="dcterms:W3CDTF">2018-05-13T19:11:00Z</dcterms:created>
  <dcterms:modified xsi:type="dcterms:W3CDTF">2018-05-13T19:11:00Z</dcterms:modified>
</cp:coreProperties>
</file>