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A" w:rsidRDefault="00DE0440" w:rsidP="004C1FEA">
      <w:pPr>
        <w:pStyle w:val="ListParagraph"/>
        <w:autoSpaceDE w:val="0"/>
        <w:autoSpaceDN w:val="0"/>
        <w:adjustRightInd w:val="0"/>
        <w:ind w:left="360"/>
        <w:rPr>
          <w:rFonts w:eastAsiaTheme="minorHAnsi"/>
          <w:color w:val="000000"/>
        </w:rPr>
      </w:pPr>
      <w:bookmarkStart w:id="0" w:name="_GoBack"/>
      <w:bookmarkEnd w:id="0"/>
      <w:r>
        <w:rPr>
          <w:rFonts w:eastAsiaTheme="minorHAnsi"/>
          <w:color w:val="000000"/>
        </w:rPr>
        <w:t>File Na</w:t>
      </w:r>
      <w:r w:rsidR="00A36DEE">
        <w:rPr>
          <w:rFonts w:eastAsiaTheme="minorHAnsi"/>
          <w:color w:val="000000"/>
        </w:rPr>
        <w:t>m</w:t>
      </w:r>
      <w:r>
        <w:rPr>
          <w:rFonts w:eastAsiaTheme="minorHAnsi"/>
          <w:color w:val="000000"/>
        </w:rPr>
        <w:t xml:space="preserve">e: </w:t>
      </w:r>
      <w:r w:rsidR="004C1FEA" w:rsidRPr="004C1FEA">
        <w:rPr>
          <w:rFonts w:eastAsiaTheme="minorHAnsi"/>
          <w:color w:val="000000"/>
        </w:rPr>
        <w:t>ARAP</w:t>
      </w:r>
      <w:r w:rsidR="003A491C">
        <w:rPr>
          <w:rFonts w:eastAsiaTheme="minorHAnsi"/>
          <w:color w:val="000000"/>
        </w:rPr>
        <w:t>.docx</w:t>
      </w:r>
    </w:p>
    <w:p w:rsidR="004C1FEA" w:rsidRPr="004C1FEA" w:rsidRDefault="004C1FEA" w:rsidP="004C1FEA">
      <w:pPr>
        <w:pStyle w:val="ListParagraph"/>
        <w:autoSpaceDE w:val="0"/>
        <w:autoSpaceDN w:val="0"/>
        <w:adjustRightInd w:val="0"/>
        <w:ind w:left="360"/>
        <w:rPr>
          <w:rFonts w:eastAsiaTheme="minorHAnsi"/>
          <w:color w:val="000000"/>
        </w:rPr>
      </w:pPr>
    </w:p>
    <w:p w:rsidR="0004101A" w:rsidRDefault="0009608D" w:rsidP="004C1FEA">
      <w:pPr>
        <w:pStyle w:val="ListParagraph"/>
        <w:autoSpaceDE w:val="0"/>
        <w:autoSpaceDN w:val="0"/>
        <w:adjustRightInd w:val="0"/>
        <w:ind w:left="360"/>
        <w:rPr>
          <w:rFonts w:eastAsiaTheme="minorHAnsi"/>
          <w:b/>
          <w:color w:val="000000"/>
          <w:sz w:val="32"/>
          <w:szCs w:val="32"/>
        </w:rPr>
      </w:pPr>
      <w:r w:rsidRPr="0009608D">
        <w:rPr>
          <w:rFonts w:eastAsiaTheme="minorHAnsi"/>
          <w:b/>
          <w:color w:val="000000"/>
          <w:sz w:val="32"/>
          <w:szCs w:val="32"/>
        </w:rPr>
        <w:t>Annual Report on Assessment Progress (ARAP</w:t>
      </w:r>
      <w:r w:rsidR="0004101A">
        <w:rPr>
          <w:rFonts w:eastAsiaTheme="minorHAnsi"/>
          <w:b/>
          <w:color w:val="000000"/>
          <w:sz w:val="32"/>
          <w:szCs w:val="32"/>
        </w:rPr>
        <w:t>)</w:t>
      </w:r>
    </w:p>
    <w:p w:rsidR="0009608D" w:rsidRPr="0009608D" w:rsidRDefault="0004101A" w:rsidP="004C1FEA">
      <w:pPr>
        <w:pStyle w:val="ListParagraph"/>
        <w:autoSpaceDE w:val="0"/>
        <w:autoSpaceDN w:val="0"/>
        <w:adjustRightInd w:val="0"/>
        <w:ind w:left="360"/>
        <w:rPr>
          <w:rFonts w:eastAsiaTheme="minorHAnsi"/>
          <w:b/>
          <w:color w:val="000000"/>
          <w:sz w:val="32"/>
          <w:szCs w:val="32"/>
        </w:rPr>
      </w:pPr>
      <w:r w:rsidRPr="0004101A">
        <w:rPr>
          <w:rFonts w:eastAsiaTheme="minorHAnsi"/>
          <w:b/>
          <w:color w:val="000000"/>
          <w:sz w:val="32"/>
          <w:szCs w:val="32"/>
          <w:highlight w:val="yellow"/>
        </w:rPr>
        <w:t>(D</w:t>
      </w:r>
      <w:r w:rsidR="00B96D25" w:rsidRPr="0004101A">
        <w:rPr>
          <w:rFonts w:eastAsiaTheme="minorHAnsi"/>
          <w:b/>
          <w:color w:val="000000"/>
          <w:sz w:val="32"/>
          <w:szCs w:val="32"/>
          <w:highlight w:val="yellow"/>
        </w:rPr>
        <w:t xml:space="preserve">ue Sept. </w:t>
      </w:r>
      <w:proofErr w:type="gramStart"/>
      <w:r w:rsidR="00B96D25" w:rsidRPr="0004101A">
        <w:rPr>
          <w:rFonts w:eastAsiaTheme="minorHAnsi"/>
          <w:b/>
          <w:color w:val="000000"/>
          <w:sz w:val="32"/>
          <w:szCs w:val="32"/>
          <w:highlight w:val="yellow"/>
        </w:rPr>
        <w:t>1</w:t>
      </w:r>
      <w:r w:rsidR="00BD3C71">
        <w:rPr>
          <w:rFonts w:eastAsiaTheme="minorHAnsi"/>
          <w:b/>
          <w:color w:val="000000"/>
          <w:sz w:val="32"/>
          <w:szCs w:val="32"/>
          <w:highlight w:val="yellow"/>
        </w:rPr>
        <w:t>5</w:t>
      </w:r>
      <w:r w:rsidR="00BD3C71" w:rsidRPr="00BD3C71">
        <w:rPr>
          <w:rFonts w:eastAsiaTheme="minorHAnsi"/>
          <w:b/>
          <w:color w:val="000000"/>
          <w:sz w:val="32"/>
          <w:szCs w:val="32"/>
          <w:highlight w:val="yellow"/>
          <w:vertAlign w:val="superscript"/>
        </w:rPr>
        <w:t>th</w:t>
      </w:r>
      <w:r w:rsidR="00BD3C71">
        <w:rPr>
          <w:rFonts w:eastAsiaTheme="minorHAnsi"/>
          <w:b/>
          <w:color w:val="000000"/>
          <w:sz w:val="32"/>
          <w:szCs w:val="32"/>
          <w:highlight w:val="yellow"/>
        </w:rPr>
        <w:t xml:space="preserve"> </w:t>
      </w:r>
      <w:r w:rsidR="0009608D" w:rsidRPr="0004101A">
        <w:rPr>
          <w:rFonts w:eastAsiaTheme="minorHAnsi"/>
          <w:b/>
          <w:color w:val="000000"/>
          <w:sz w:val="32"/>
          <w:szCs w:val="32"/>
          <w:highlight w:val="yellow"/>
        </w:rPr>
        <w:t>)</w:t>
      </w:r>
      <w:proofErr w:type="gramEnd"/>
      <w:r w:rsidR="0009608D" w:rsidRPr="0009608D">
        <w:rPr>
          <w:rFonts w:eastAsiaTheme="minorHAnsi"/>
          <w:b/>
          <w:color w:val="000000"/>
          <w:sz w:val="32"/>
          <w:szCs w:val="32"/>
        </w:rPr>
        <w:t xml:space="preserve"> </w:t>
      </w:r>
    </w:p>
    <w:p w:rsidR="0009608D" w:rsidRPr="0009608D" w:rsidRDefault="0009608D" w:rsidP="0009608D">
      <w:pPr>
        <w:pStyle w:val="ListParagraph"/>
        <w:autoSpaceDE w:val="0"/>
        <w:autoSpaceDN w:val="0"/>
        <w:adjustRightInd w:val="0"/>
        <w:ind w:left="360"/>
        <w:rPr>
          <w:rFonts w:eastAsiaTheme="minorHAnsi"/>
          <w:color w:val="000000"/>
          <w:sz w:val="23"/>
          <w:szCs w:val="23"/>
        </w:rPr>
      </w:pPr>
    </w:p>
    <w:p w:rsidR="0009608D" w:rsidRDefault="0009608D" w:rsidP="0009608D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The following report is due annually from each program that creates and measures student learning outcomes. </w:t>
      </w:r>
    </w:p>
    <w:p w:rsidR="0009608D" w:rsidRPr="0009608D" w:rsidRDefault="0009608D" w:rsidP="0009608D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3"/>
          <w:szCs w:val="23"/>
        </w:rPr>
      </w:pPr>
    </w:p>
    <w:p w:rsidR="0009608D" w:rsidRDefault="00AA4E4A" w:rsidP="0009608D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All f</w:t>
      </w:r>
      <w:r w:rsidR="0009608D" w:rsidRPr="0009608D">
        <w:rPr>
          <w:rFonts w:eastAsiaTheme="minorHAnsi"/>
          <w:color w:val="000000"/>
          <w:sz w:val="23"/>
          <w:szCs w:val="23"/>
        </w:rPr>
        <w:t xml:space="preserve">inal reports should be submitted electronically to the dean’s office and to Institutional Research. </w:t>
      </w:r>
    </w:p>
    <w:p w:rsidR="0009608D" w:rsidRPr="0009608D" w:rsidRDefault="0009608D" w:rsidP="0009608D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3"/>
          <w:szCs w:val="23"/>
        </w:rPr>
      </w:pPr>
    </w:p>
    <w:p w:rsidR="0009608D" w:rsidRDefault="0009608D" w:rsidP="0009608D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Department/Program ___________________________________________________ </w:t>
      </w:r>
    </w:p>
    <w:p w:rsidR="0009608D" w:rsidRPr="0009608D" w:rsidRDefault="0009608D" w:rsidP="0009608D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3"/>
          <w:szCs w:val="23"/>
        </w:rPr>
      </w:pPr>
    </w:p>
    <w:p w:rsidR="0009608D" w:rsidRDefault="0009608D" w:rsidP="0009608D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Chair/Director ___________________________ Academic Year 20____ to 20____ </w:t>
      </w:r>
    </w:p>
    <w:p w:rsidR="0009608D" w:rsidRPr="0009608D" w:rsidRDefault="0009608D" w:rsidP="0009608D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3"/>
          <w:szCs w:val="23"/>
        </w:rPr>
      </w:pPr>
    </w:p>
    <w:p w:rsidR="0009608D" w:rsidRDefault="0009608D" w:rsidP="0009608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Based on last year’s ARAP report, reflect on the implementation of any changes-for-improvement your program/department recommended in the “Use of Results” section. </w:t>
      </w:r>
    </w:p>
    <w:p w:rsidR="0009608D" w:rsidRDefault="0009608D" w:rsidP="0009608D">
      <w:pPr>
        <w:pStyle w:val="ListParagraph"/>
        <w:autoSpaceDE w:val="0"/>
        <w:autoSpaceDN w:val="0"/>
        <w:adjustRightInd w:val="0"/>
        <w:ind w:left="360"/>
        <w:rPr>
          <w:rFonts w:eastAsiaTheme="minorHAnsi"/>
          <w:color w:val="000000"/>
          <w:sz w:val="23"/>
          <w:szCs w:val="23"/>
        </w:rPr>
      </w:pPr>
    </w:p>
    <w:p w:rsidR="0009608D" w:rsidRPr="0009608D" w:rsidRDefault="0009608D" w:rsidP="0009608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For each Student Learning Goal assessed during this time period, complete the following information. </w:t>
      </w:r>
    </w:p>
    <w:p w:rsidR="0009608D" w:rsidRPr="0009608D" w:rsidRDefault="0009608D" w:rsidP="0009608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09608D" w:rsidRPr="0009608D" w:rsidRDefault="0009608D" w:rsidP="0009608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Learning Goal </w:t>
      </w:r>
    </w:p>
    <w:p w:rsidR="0009608D" w:rsidRPr="0009608D" w:rsidRDefault="0009608D" w:rsidP="0009608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Student Learning Outcome </w:t>
      </w:r>
    </w:p>
    <w:p w:rsidR="0009608D" w:rsidRPr="0009608D" w:rsidRDefault="0009608D" w:rsidP="0009608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Assessment Strategy </w:t>
      </w:r>
    </w:p>
    <w:p w:rsidR="0009608D" w:rsidRPr="0009608D" w:rsidRDefault="0009608D" w:rsidP="0009608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Description of how assessment was conducted. (Include who was measured, where and when measurement was taken) </w:t>
      </w:r>
    </w:p>
    <w:p w:rsidR="0009608D" w:rsidRPr="0009608D" w:rsidRDefault="0009608D" w:rsidP="0009608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Who conducted assessment? Who evaluated results? </w:t>
      </w:r>
    </w:p>
    <w:p w:rsidR="0009608D" w:rsidRDefault="0009608D" w:rsidP="0009608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Criteria for success? </w:t>
      </w:r>
    </w:p>
    <w:p w:rsidR="00BE5783" w:rsidRDefault="00BE5783" w:rsidP="00BE5783">
      <w:pPr>
        <w:pStyle w:val="ListParagraph"/>
        <w:autoSpaceDE w:val="0"/>
        <w:autoSpaceDN w:val="0"/>
        <w:adjustRightInd w:val="0"/>
        <w:ind w:left="1440"/>
        <w:rPr>
          <w:rFonts w:eastAsiaTheme="minorHAnsi"/>
          <w:color w:val="000000"/>
          <w:sz w:val="23"/>
          <w:szCs w:val="23"/>
        </w:rPr>
      </w:pPr>
    </w:p>
    <w:p w:rsidR="0009608D" w:rsidRDefault="0009608D" w:rsidP="00BE578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Results (data and summary of results) </w:t>
      </w:r>
    </w:p>
    <w:p w:rsidR="0009608D" w:rsidRPr="0009608D" w:rsidRDefault="0009608D" w:rsidP="00BE578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Use of Results </w:t>
      </w:r>
    </w:p>
    <w:p w:rsidR="0009608D" w:rsidRPr="0009608D" w:rsidRDefault="0009608D" w:rsidP="0009608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Who participated in the discussion of results? </w:t>
      </w:r>
    </w:p>
    <w:p w:rsidR="0009608D" w:rsidRPr="0009608D" w:rsidRDefault="0009608D" w:rsidP="0009608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What program improvements were recommended, if any? </w:t>
      </w:r>
    </w:p>
    <w:p w:rsidR="0009608D" w:rsidRPr="0009608D" w:rsidRDefault="0009608D" w:rsidP="0009608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Reflect on this approach (e.g., tools) for assessment of this SLO. </w:t>
      </w:r>
    </w:p>
    <w:p w:rsidR="00BE5783" w:rsidRDefault="0009608D" w:rsidP="00BE578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What adaptations to the Student Learning Assessment Plan were made, if any? </w:t>
      </w:r>
    </w:p>
    <w:p w:rsidR="00BE5783" w:rsidRDefault="00BE5783" w:rsidP="00BE5783">
      <w:pPr>
        <w:pStyle w:val="ListParagraph"/>
        <w:autoSpaceDE w:val="0"/>
        <w:autoSpaceDN w:val="0"/>
        <w:adjustRightInd w:val="0"/>
        <w:ind w:left="1440"/>
        <w:rPr>
          <w:rFonts w:eastAsiaTheme="minorHAnsi"/>
          <w:color w:val="000000"/>
          <w:sz w:val="23"/>
          <w:szCs w:val="23"/>
        </w:rPr>
      </w:pPr>
    </w:p>
    <w:p w:rsidR="00BE5783" w:rsidRDefault="0009608D" w:rsidP="00BE578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BE5783">
        <w:rPr>
          <w:rFonts w:eastAsiaTheme="minorHAnsi"/>
          <w:color w:val="000000"/>
          <w:sz w:val="23"/>
          <w:szCs w:val="23"/>
        </w:rPr>
        <w:t xml:space="preserve">Program Director’s (Chair’s) summary statement of the value of assessment and the steps that will be taken during the upcoming year to address the results of this year’s assessments. </w:t>
      </w:r>
    </w:p>
    <w:p w:rsidR="00BE5783" w:rsidRDefault="00BE5783" w:rsidP="00BE5783">
      <w:pPr>
        <w:pStyle w:val="ListParagraph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09608D" w:rsidRPr="00BE5783" w:rsidRDefault="0009608D" w:rsidP="00BE578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BE5783">
        <w:rPr>
          <w:rFonts w:eastAsiaTheme="minorHAnsi"/>
          <w:color w:val="000000"/>
          <w:sz w:val="23"/>
          <w:szCs w:val="23"/>
        </w:rPr>
        <w:t>Tentative plans for your program’s next assessment cycle. What goals and student learning outcomes do you anticipate measuring, where and by whom?</w:t>
      </w:r>
    </w:p>
    <w:sectPr w:rsidR="0009608D" w:rsidRPr="00BE5783" w:rsidSect="00735FA1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27B6FA"/>
    <w:multiLevelType w:val="hybridMultilevel"/>
    <w:tmpl w:val="4C9ADF9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BFB144"/>
    <w:multiLevelType w:val="hybridMultilevel"/>
    <w:tmpl w:val="DD158B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ADDD60"/>
    <w:multiLevelType w:val="hybridMultilevel"/>
    <w:tmpl w:val="27281B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6575CB"/>
    <w:multiLevelType w:val="hybridMultilevel"/>
    <w:tmpl w:val="62C09AC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F5EB7AA"/>
    <w:multiLevelType w:val="hybridMultilevel"/>
    <w:tmpl w:val="60815D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B125C9"/>
    <w:multiLevelType w:val="hybridMultilevel"/>
    <w:tmpl w:val="16FC4930"/>
    <w:lvl w:ilvl="0" w:tplc="4F1EA2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1F6A9C"/>
    <w:multiLevelType w:val="hybridMultilevel"/>
    <w:tmpl w:val="551A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6A4685"/>
    <w:multiLevelType w:val="hybridMultilevel"/>
    <w:tmpl w:val="24F8A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CA2251"/>
    <w:multiLevelType w:val="hybridMultilevel"/>
    <w:tmpl w:val="846C91E2"/>
    <w:lvl w:ilvl="0" w:tplc="E842C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14C48"/>
    <w:multiLevelType w:val="hybridMultilevel"/>
    <w:tmpl w:val="C4A20094"/>
    <w:lvl w:ilvl="0" w:tplc="FA8A3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BDC56E"/>
    <w:multiLevelType w:val="hybridMultilevel"/>
    <w:tmpl w:val="039490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EE3A2F1"/>
    <w:multiLevelType w:val="hybridMultilevel"/>
    <w:tmpl w:val="A3F4526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1F242F6"/>
    <w:multiLevelType w:val="hybridMultilevel"/>
    <w:tmpl w:val="1FE86A30"/>
    <w:lvl w:ilvl="0" w:tplc="09B833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3EC8E"/>
    <w:multiLevelType w:val="hybridMultilevel"/>
    <w:tmpl w:val="1AFA513E"/>
    <w:lvl w:ilvl="0" w:tplc="D85A7328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AF91055"/>
    <w:multiLevelType w:val="hybridMultilevel"/>
    <w:tmpl w:val="B8CA9D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9C7C5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22F129E"/>
    <w:multiLevelType w:val="hybridMultilevel"/>
    <w:tmpl w:val="23942DA2"/>
    <w:lvl w:ilvl="0" w:tplc="FB9C4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45D65"/>
    <w:multiLevelType w:val="hybridMultilevel"/>
    <w:tmpl w:val="44F27C42"/>
    <w:lvl w:ilvl="0" w:tplc="4F1EA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43E540"/>
    <w:multiLevelType w:val="multilevel"/>
    <w:tmpl w:val="6950B6AC"/>
    <w:lvl w:ilvl="0">
      <w:start w:val="1"/>
      <w:numFmt w:val="ideographDigital"/>
      <w:lvlText w:val=""/>
      <w:lvlJc w:val="left"/>
    </w:lvl>
    <w:lvl w:ilvl="1">
      <w:start w:val="1"/>
      <w:numFmt w:val="decimal"/>
      <w:lvlText w:val="%1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D8F563"/>
    <w:multiLevelType w:val="hybridMultilevel"/>
    <w:tmpl w:val="C89988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1"/>
  </w:num>
  <w:num w:numId="8">
    <w:abstractNumId w:val="19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18"/>
  </w:num>
  <w:num w:numId="14">
    <w:abstractNumId w:val="3"/>
  </w:num>
  <w:num w:numId="15">
    <w:abstractNumId w:val="8"/>
  </w:num>
  <w:num w:numId="16">
    <w:abstractNumId w:val="17"/>
  </w:num>
  <w:num w:numId="17">
    <w:abstractNumId w:val="14"/>
  </w:num>
  <w:num w:numId="18">
    <w:abstractNumId w:val="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A1"/>
    <w:rsid w:val="00010A13"/>
    <w:rsid w:val="0004101A"/>
    <w:rsid w:val="0009608D"/>
    <w:rsid w:val="00096963"/>
    <w:rsid w:val="000D230A"/>
    <w:rsid w:val="0014152A"/>
    <w:rsid w:val="001554CB"/>
    <w:rsid w:val="001C4A4D"/>
    <w:rsid w:val="003A491C"/>
    <w:rsid w:val="00404762"/>
    <w:rsid w:val="0041164D"/>
    <w:rsid w:val="004C1FEA"/>
    <w:rsid w:val="004F3C8C"/>
    <w:rsid w:val="005030C1"/>
    <w:rsid w:val="00516360"/>
    <w:rsid w:val="00551892"/>
    <w:rsid w:val="005A1AE3"/>
    <w:rsid w:val="005C4171"/>
    <w:rsid w:val="00654228"/>
    <w:rsid w:val="00735FA1"/>
    <w:rsid w:val="00A01C85"/>
    <w:rsid w:val="00A36DEE"/>
    <w:rsid w:val="00AA4E4A"/>
    <w:rsid w:val="00B224CE"/>
    <w:rsid w:val="00B96D25"/>
    <w:rsid w:val="00BD3C71"/>
    <w:rsid w:val="00BE5783"/>
    <w:rsid w:val="00C40ED7"/>
    <w:rsid w:val="00D43A8A"/>
    <w:rsid w:val="00DE0440"/>
    <w:rsid w:val="00DF35CE"/>
    <w:rsid w:val="00E15A3C"/>
    <w:rsid w:val="00E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5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96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5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9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springer</dc:creator>
  <cp:lastModifiedBy>springer</cp:lastModifiedBy>
  <cp:revision>2</cp:revision>
  <dcterms:created xsi:type="dcterms:W3CDTF">2016-05-16T17:28:00Z</dcterms:created>
  <dcterms:modified xsi:type="dcterms:W3CDTF">2016-05-16T17:28:00Z</dcterms:modified>
</cp:coreProperties>
</file>