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51B66C4" w14:textId="4198CA23" w:rsidR="009011C8" w:rsidRPr="0043320A" w:rsidRDefault="000C7D7C">
      <w:pPr>
        <w:jc w:val="center"/>
        <w:rPr>
          <w:rFonts w:ascii="Times New Roman" w:eastAsia="Calibri" w:hAnsi="Times New Roman" w:cs="Times New Roman"/>
          <w:b/>
        </w:rPr>
      </w:pPr>
      <w:r w:rsidRPr="0043320A">
        <w:rPr>
          <w:rFonts w:ascii="Times New Roman" w:eastAsia="Calibri" w:hAnsi="Times New Roman" w:cs="Times New Roman"/>
          <w:b/>
        </w:rPr>
        <w:t>FR&amp;D Frequently Asked Questions</w:t>
      </w:r>
    </w:p>
    <w:p w14:paraId="1D8F7683" w14:textId="7CA93CB8" w:rsidR="003C0A94" w:rsidRPr="0043320A" w:rsidRDefault="003C0A94">
      <w:pPr>
        <w:jc w:val="center"/>
        <w:rPr>
          <w:rFonts w:ascii="Times New Roman" w:hAnsi="Times New Roman" w:cs="Times New Roman"/>
        </w:rPr>
      </w:pPr>
      <w:r w:rsidRPr="002A2BE4">
        <w:rPr>
          <w:rFonts w:ascii="Times New Roman" w:eastAsia="Calibri" w:hAnsi="Times New Roman" w:cs="Times New Roman"/>
          <w:b/>
        </w:rPr>
        <w:t>20</w:t>
      </w:r>
      <w:r w:rsidR="0052659D" w:rsidRPr="002A2BE4">
        <w:rPr>
          <w:rFonts w:ascii="Times New Roman" w:eastAsia="Calibri" w:hAnsi="Times New Roman" w:cs="Times New Roman"/>
          <w:b/>
        </w:rPr>
        <w:t>25</w:t>
      </w:r>
      <w:r w:rsidR="0052659D">
        <w:rPr>
          <w:rFonts w:ascii="Times New Roman" w:eastAsia="Calibri" w:hAnsi="Times New Roman" w:cs="Times New Roman"/>
          <w:b/>
        </w:rPr>
        <w:t>-2026</w:t>
      </w:r>
    </w:p>
    <w:p w14:paraId="37426D08" w14:textId="77777777" w:rsidR="009011C8" w:rsidRPr="0043320A" w:rsidRDefault="009011C8">
      <w:pPr>
        <w:rPr>
          <w:rFonts w:ascii="Times New Roman" w:hAnsi="Times New Roman" w:cs="Times New Roman"/>
        </w:rPr>
      </w:pPr>
    </w:p>
    <w:p w14:paraId="0A5DA141" w14:textId="5BF6FE83" w:rsidR="009011C8" w:rsidRPr="00C571CE" w:rsidRDefault="000C7D7C">
      <w:pPr>
        <w:widowControl w:val="0"/>
        <w:rPr>
          <w:rFonts w:ascii="Times New Roman" w:hAnsi="Times New Roman" w:cs="Times New Roman"/>
          <w:sz w:val="22"/>
          <w:szCs w:val="22"/>
        </w:rPr>
      </w:pPr>
      <w:r w:rsidRPr="00C571CE">
        <w:rPr>
          <w:rFonts w:ascii="Times New Roman" w:eastAsia="Calibri" w:hAnsi="Times New Roman" w:cs="Times New Roman"/>
          <w:b/>
          <w:sz w:val="22"/>
          <w:szCs w:val="22"/>
        </w:rPr>
        <w:t>Who is on the FR&amp;D committee?</w:t>
      </w:r>
      <w:r w:rsidRPr="00C571CE">
        <w:rPr>
          <w:rFonts w:ascii="Times New Roman" w:eastAsia="Times New Roman" w:hAnsi="Times New Roman" w:cs="Times New Roman"/>
          <w:b/>
          <w:sz w:val="22"/>
          <w:szCs w:val="22"/>
        </w:rPr>
        <w:br/>
      </w:r>
      <w:r w:rsidRPr="00C571CE">
        <w:rPr>
          <w:rFonts w:ascii="Times New Roman" w:eastAsia="Times New Roman" w:hAnsi="Times New Roman" w:cs="Times New Roman"/>
          <w:sz w:val="22"/>
          <w:szCs w:val="22"/>
        </w:rPr>
        <w:t xml:space="preserve">The FR&amp;D committee </w:t>
      </w:r>
      <w:r w:rsidR="00714D05" w:rsidRPr="00C571CE">
        <w:rPr>
          <w:rFonts w:ascii="Times New Roman" w:eastAsia="Times New Roman" w:hAnsi="Times New Roman" w:cs="Times New Roman"/>
          <w:sz w:val="22"/>
          <w:szCs w:val="22"/>
        </w:rPr>
        <w:t xml:space="preserve">includes </w:t>
      </w:r>
      <w:r w:rsidRPr="00C571CE">
        <w:rPr>
          <w:rFonts w:ascii="Times New Roman" w:eastAsia="Times New Roman" w:hAnsi="Times New Roman" w:cs="Times New Roman"/>
          <w:sz w:val="22"/>
          <w:szCs w:val="22"/>
        </w:rPr>
        <w:t xml:space="preserve">representation </w:t>
      </w:r>
      <w:r w:rsidR="00714D05" w:rsidRPr="00C571CE">
        <w:rPr>
          <w:rFonts w:ascii="Times New Roman" w:eastAsia="Times New Roman" w:hAnsi="Times New Roman" w:cs="Times New Roman"/>
          <w:sz w:val="22"/>
          <w:szCs w:val="22"/>
        </w:rPr>
        <w:t xml:space="preserve">from the following schools as well as four members at large. </w:t>
      </w:r>
    </w:p>
    <w:p w14:paraId="44FFE9D1" w14:textId="77777777" w:rsidR="00FE3FCD" w:rsidRPr="00C571CE" w:rsidRDefault="00FE3FCD">
      <w:pPr>
        <w:widowControl w:val="0"/>
        <w:ind w:left="720"/>
        <w:rPr>
          <w:rFonts w:ascii="Times New Roman" w:eastAsia="Times New Roman" w:hAnsi="Times New Roman" w:cs="Times New Roman"/>
          <w:sz w:val="22"/>
          <w:szCs w:val="22"/>
          <w:u w:val="single"/>
        </w:rPr>
      </w:pPr>
    </w:p>
    <w:p w14:paraId="33F73749" w14:textId="07C6B011" w:rsidR="00D50131" w:rsidRPr="003E6CBB" w:rsidRDefault="00781F32" w:rsidP="00D50131">
      <w:pPr>
        <w:widowControl w:val="0"/>
        <w:ind w:left="720"/>
        <w:rPr>
          <w:rFonts w:ascii="Times New Roman" w:eastAsia="Times New Roman" w:hAnsi="Times New Roman" w:cs="Times New Roman"/>
          <w:sz w:val="22"/>
          <w:szCs w:val="22"/>
          <w:u w:val="single"/>
        </w:rPr>
      </w:pPr>
      <w:r w:rsidRPr="003E6CBB">
        <w:rPr>
          <w:rFonts w:ascii="Times New Roman" w:eastAsia="Times New Roman" w:hAnsi="Times New Roman" w:cs="Times New Roman"/>
          <w:sz w:val="22"/>
          <w:szCs w:val="22"/>
          <w:u w:val="single"/>
        </w:rPr>
        <w:t>Teaching Faculty Committee Members</w:t>
      </w:r>
      <w:r w:rsidR="00714D05" w:rsidRPr="003E6CBB">
        <w:rPr>
          <w:rFonts w:ascii="Times New Roman" w:eastAsia="Times New Roman" w:hAnsi="Times New Roman" w:cs="Times New Roman"/>
          <w:sz w:val="22"/>
          <w:szCs w:val="22"/>
          <w:u w:val="single"/>
        </w:rPr>
        <w:t xml:space="preserve"> 202</w:t>
      </w:r>
      <w:r w:rsidR="0052659D" w:rsidRPr="003E6CBB">
        <w:rPr>
          <w:rFonts w:ascii="Times New Roman" w:eastAsia="Times New Roman" w:hAnsi="Times New Roman" w:cs="Times New Roman"/>
          <w:sz w:val="22"/>
          <w:szCs w:val="22"/>
          <w:u w:val="single"/>
        </w:rPr>
        <w:t>5</w:t>
      </w:r>
      <w:r w:rsidR="00714D05" w:rsidRPr="003E6CBB">
        <w:rPr>
          <w:rFonts w:ascii="Times New Roman" w:eastAsia="Times New Roman" w:hAnsi="Times New Roman" w:cs="Times New Roman"/>
          <w:sz w:val="22"/>
          <w:szCs w:val="22"/>
          <w:u w:val="single"/>
        </w:rPr>
        <w:t>-202</w:t>
      </w:r>
      <w:r w:rsidR="0052659D" w:rsidRPr="003E6CBB">
        <w:rPr>
          <w:rFonts w:ascii="Times New Roman" w:eastAsia="Times New Roman" w:hAnsi="Times New Roman" w:cs="Times New Roman"/>
          <w:sz w:val="22"/>
          <w:szCs w:val="22"/>
          <w:u w:val="single"/>
        </w:rPr>
        <w:t>6</w:t>
      </w:r>
    </w:p>
    <w:p w14:paraId="4C19E0F0" w14:textId="77777777" w:rsidR="0052659D" w:rsidRPr="004022D3" w:rsidRDefault="0052659D" w:rsidP="00D50131">
      <w:pPr>
        <w:widowControl w:val="0"/>
        <w:ind w:left="720"/>
        <w:rPr>
          <w:rFonts w:ascii="Times New Roman" w:eastAsia="Times New Roman" w:hAnsi="Times New Roman" w:cs="Times New Roman"/>
          <w:sz w:val="22"/>
          <w:szCs w:val="22"/>
          <w:highlight w:val="yellow"/>
          <w:u w:val="single"/>
        </w:rPr>
      </w:pPr>
    </w:p>
    <w:tbl>
      <w:tblPr>
        <w:tblpPr w:leftFromText="180" w:rightFromText="180" w:vertAnchor="text" w:tblpY="1"/>
        <w:tblOverlap w:val="never"/>
        <w:tblW w:w="665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FFFFFF" w:themeFill="background1"/>
        <w:tblLook w:val="04A0" w:firstRow="1" w:lastRow="0" w:firstColumn="1" w:lastColumn="0" w:noHBand="0" w:noVBand="1"/>
      </w:tblPr>
      <w:tblGrid>
        <w:gridCol w:w="2875"/>
        <w:gridCol w:w="3780"/>
      </w:tblGrid>
      <w:tr w:rsidR="00D50131" w:rsidRPr="004022D3" w14:paraId="6837F03B" w14:textId="77777777" w:rsidTr="005715E0">
        <w:trPr>
          <w:trHeight w:val="315"/>
        </w:trPr>
        <w:tc>
          <w:tcPr>
            <w:tcW w:w="2875" w:type="dxa"/>
            <w:shd w:val="clear" w:color="auto" w:fill="FFFFFF" w:themeFill="background1"/>
            <w:noWrap/>
          </w:tcPr>
          <w:p w14:paraId="204D4CD6" w14:textId="77777777" w:rsidR="005715E0" w:rsidRPr="0052659D" w:rsidRDefault="0052659D" w:rsidP="005715E0">
            <w:pPr>
              <w:rPr>
                <w:rFonts w:ascii="Times New Roman" w:eastAsia="Times New Roman" w:hAnsi="Times New Roman" w:cs="Times New Roman"/>
                <w:sz w:val="22"/>
                <w:szCs w:val="22"/>
              </w:rPr>
            </w:pPr>
            <w:r w:rsidRPr="0052659D">
              <w:rPr>
                <w:rFonts w:ascii="Times New Roman" w:eastAsia="Times New Roman" w:hAnsi="Times New Roman" w:cs="Times New Roman"/>
                <w:sz w:val="22"/>
                <w:szCs w:val="22"/>
              </w:rPr>
              <w:t>Juan Leal Ugalde (Chair)</w:t>
            </w:r>
          </w:p>
          <w:p w14:paraId="45C0B4A6" w14:textId="064AEFE2" w:rsidR="0052659D" w:rsidRPr="0052659D" w:rsidRDefault="0052659D" w:rsidP="005715E0">
            <w:pPr>
              <w:rPr>
                <w:rFonts w:ascii="Times New Roman" w:eastAsia="Times New Roman" w:hAnsi="Times New Roman" w:cs="Times New Roman"/>
                <w:sz w:val="22"/>
                <w:szCs w:val="22"/>
                <w:u w:val="single"/>
              </w:rPr>
            </w:pPr>
            <w:r w:rsidRPr="0052659D">
              <w:rPr>
                <w:rFonts w:ascii="Times New Roman" w:eastAsia="Times New Roman" w:hAnsi="Times New Roman" w:cs="Times New Roman"/>
                <w:sz w:val="22"/>
                <w:szCs w:val="22"/>
                <w:u w:val="single"/>
              </w:rPr>
              <w:t>jlealugalde@elon.edu</w:t>
            </w:r>
          </w:p>
        </w:tc>
        <w:tc>
          <w:tcPr>
            <w:tcW w:w="3780" w:type="dxa"/>
            <w:shd w:val="clear" w:color="auto" w:fill="FFFFFF" w:themeFill="background1"/>
            <w:noWrap/>
          </w:tcPr>
          <w:p w14:paraId="0CDF2916" w14:textId="3410449D" w:rsidR="00D50131" w:rsidRPr="0052659D" w:rsidRDefault="0052659D" w:rsidP="005715E0">
            <w:pPr>
              <w:rPr>
                <w:rFonts w:ascii="Times New Roman" w:eastAsia="Times New Roman" w:hAnsi="Times New Roman" w:cs="Times New Roman"/>
                <w:sz w:val="22"/>
                <w:szCs w:val="22"/>
              </w:rPr>
            </w:pPr>
            <w:r>
              <w:rPr>
                <w:rFonts w:ascii="Times New Roman" w:eastAsia="Times New Roman" w:hAnsi="Times New Roman" w:cs="Times New Roman"/>
                <w:sz w:val="22"/>
                <w:szCs w:val="22"/>
              </w:rPr>
              <w:t>At Large</w:t>
            </w:r>
          </w:p>
        </w:tc>
      </w:tr>
      <w:tr w:rsidR="0052659D" w:rsidRPr="004022D3" w14:paraId="7E77A1C6" w14:textId="77777777" w:rsidTr="005715E0">
        <w:trPr>
          <w:trHeight w:val="315"/>
        </w:trPr>
        <w:tc>
          <w:tcPr>
            <w:tcW w:w="2875" w:type="dxa"/>
            <w:shd w:val="clear" w:color="auto" w:fill="FFFFFF" w:themeFill="background1"/>
            <w:noWrap/>
          </w:tcPr>
          <w:p w14:paraId="4507ECF6" w14:textId="350C904F" w:rsidR="0052659D" w:rsidRPr="0052659D" w:rsidRDefault="0052659D" w:rsidP="0052659D">
            <w:pPr>
              <w:rPr>
                <w:rFonts w:ascii="Times New Roman" w:eastAsia="Times New Roman" w:hAnsi="Times New Roman" w:cs="Times New Roman"/>
                <w:sz w:val="22"/>
                <w:szCs w:val="22"/>
              </w:rPr>
            </w:pPr>
            <w:r w:rsidRPr="0052659D">
              <w:rPr>
                <w:rFonts w:ascii="Times New Roman" w:eastAsia="Times New Roman" w:hAnsi="Times New Roman" w:cs="Times New Roman"/>
                <w:sz w:val="22"/>
                <w:szCs w:val="22"/>
              </w:rPr>
              <w:t>Douglas Jurs</w:t>
            </w:r>
          </w:p>
        </w:tc>
        <w:tc>
          <w:tcPr>
            <w:tcW w:w="3780" w:type="dxa"/>
            <w:shd w:val="clear" w:color="auto" w:fill="FFFFFF" w:themeFill="background1"/>
            <w:noWrap/>
          </w:tcPr>
          <w:p w14:paraId="5C1A77ED" w14:textId="20CDE4C5" w:rsidR="0052659D" w:rsidRPr="0052659D" w:rsidRDefault="0052659D" w:rsidP="0052659D">
            <w:pPr>
              <w:rPr>
                <w:rFonts w:ascii="Times New Roman" w:eastAsia="Times New Roman" w:hAnsi="Times New Roman" w:cs="Times New Roman"/>
                <w:sz w:val="22"/>
                <w:szCs w:val="22"/>
              </w:rPr>
            </w:pPr>
            <w:r w:rsidRPr="0052659D">
              <w:rPr>
                <w:rFonts w:ascii="Times New Roman" w:eastAsia="Times New Roman" w:hAnsi="Times New Roman" w:cs="Times New Roman"/>
                <w:sz w:val="22"/>
                <w:szCs w:val="22"/>
              </w:rPr>
              <w:t>ECAS: Arts &amp; Humanities</w:t>
            </w:r>
          </w:p>
        </w:tc>
      </w:tr>
      <w:tr w:rsidR="0052659D" w:rsidRPr="004022D3" w14:paraId="10FBB038" w14:textId="77777777" w:rsidTr="005715E0">
        <w:trPr>
          <w:trHeight w:val="315"/>
        </w:trPr>
        <w:tc>
          <w:tcPr>
            <w:tcW w:w="2875" w:type="dxa"/>
            <w:shd w:val="clear" w:color="auto" w:fill="FFFFFF" w:themeFill="background1"/>
            <w:noWrap/>
          </w:tcPr>
          <w:p w14:paraId="4E863199" w14:textId="23C853EA" w:rsidR="0052659D" w:rsidRPr="0052659D" w:rsidRDefault="0052659D" w:rsidP="0052659D">
            <w:pPr>
              <w:rPr>
                <w:rFonts w:ascii="Times New Roman" w:eastAsia="Times New Roman" w:hAnsi="Times New Roman" w:cs="Times New Roman"/>
                <w:sz w:val="22"/>
                <w:szCs w:val="22"/>
              </w:rPr>
            </w:pPr>
            <w:r w:rsidRPr="0052659D">
              <w:rPr>
                <w:rFonts w:ascii="Times New Roman" w:eastAsia="Times New Roman" w:hAnsi="Times New Roman" w:cs="Times New Roman"/>
                <w:sz w:val="22"/>
                <w:szCs w:val="22"/>
              </w:rPr>
              <w:t>Will Pluer</w:t>
            </w:r>
          </w:p>
        </w:tc>
        <w:tc>
          <w:tcPr>
            <w:tcW w:w="3780" w:type="dxa"/>
            <w:shd w:val="clear" w:color="auto" w:fill="FFFFFF" w:themeFill="background1"/>
            <w:noWrap/>
          </w:tcPr>
          <w:p w14:paraId="0D29A06A" w14:textId="4EE8A9E7" w:rsidR="0052659D" w:rsidRPr="0052659D" w:rsidRDefault="0052659D" w:rsidP="0052659D">
            <w:pPr>
              <w:rPr>
                <w:rFonts w:ascii="Times New Roman" w:eastAsia="Times New Roman" w:hAnsi="Times New Roman" w:cs="Times New Roman"/>
                <w:sz w:val="22"/>
                <w:szCs w:val="22"/>
              </w:rPr>
            </w:pPr>
            <w:r w:rsidRPr="0052659D">
              <w:rPr>
                <w:rFonts w:ascii="Times New Roman" w:eastAsia="Times New Roman" w:hAnsi="Times New Roman" w:cs="Times New Roman"/>
                <w:sz w:val="22"/>
                <w:szCs w:val="22"/>
              </w:rPr>
              <w:t>ECAS: Math &amp; Natural Sciences</w:t>
            </w:r>
          </w:p>
        </w:tc>
      </w:tr>
      <w:tr w:rsidR="0052659D" w:rsidRPr="004022D3" w14:paraId="220489E9" w14:textId="77777777" w:rsidTr="005715E0">
        <w:trPr>
          <w:trHeight w:val="315"/>
        </w:trPr>
        <w:tc>
          <w:tcPr>
            <w:tcW w:w="2875" w:type="dxa"/>
            <w:shd w:val="clear" w:color="auto" w:fill="FFFFFF" w:themeFill="background1"/>
            <w:noWrap/>
          </w:tcPr>
          <w:p w14:paraId="22A4002E" w14:textId="1716280E" w:rsidR="0052659D" w:rsidRPr="0052659D" w:rsidRDefault="0052659D" w:rsidP="0052659D">
            <w:pPr>
              <w:rPr>
                <w:rFonts w:ascii="Times New Roman" w:eastAsia="Times New Roman" w:hAnsi="Times New Roman" w:cs="Times New Roman"/>
                <w:sz w:val="22"/>
                <w:szCs w:val="22"/>
              </w:rPr>
            </w:pPr>
            <w:r w:rsidRPr="0052659D">
              <w:rPr>
                <w:rFonts w:ascii="Times New Roman" w:eastAsia="Times New Roman" w:hAnsi="Times New Roman" w:cs="Times New Roman"/>
                <w:sz w:val="22"/>
                <w:szCs w:val="22"/>
              </w:rPr>
              <w:t>Katy Rouse</w:t>
            </w:r>
          </w:p>
        </w:tc>
        <w:tc>
          <w:tcPr>
            <w:tcW w:w="3780" w:type="dxa"/>
            <w:shd w:val="clear" w:color="auto" w:fill="FFFFFF" w:themeFill="background1"/>
            <w:noWrap/>
          </w:tcPr>
          <w:p w14:paraId="08A7A228" w14:textId="35C406F0" w:rsidR="0052659D" w:rsidRPr="0052659D" w:rsidRDefault="0052659D" w:rsidP="0052659D">
            <w:pPr>
              <w:rPr>
                <w:rFonts w:ascii="Times New Roman" w:eastAsia="Times New Roman" w:hAnsi="Times New Roman" w:cs="Times New Roman"/>
                <w:sz w:val="22"/>
                <w:szCs w:val="22"/>
              </w:rPr>
            </w:pPr>
            <w:r>
              <w:rPr>
                <w:rFonts w:ascii="Times New Roman" w:eastAsia="Times New Roman" w:hAnsi="Times New Roman" w:cs="Times New Roman"/>
                <w:sz w:val="22"/>
                <w:szCs w:val="22"/>
              </w:rPr>
              <w:t>Business</w:t>
            </w:r>
          </w:p>
        </w:tc>
      </w:tr>
      <w:tr w:rsidR="0052659D" w:rsidRPr="004022D3" w14:paraId="2EF2C1F7" w14:textId="77777777" w:rsidTr="005715E0">
        <w:trPr>
          <w:trHeight w:val="315"/>
        </w:trPr>
        <w:tc>
          <w:tcPr>
            <w:tcW w:w="2875" w:type="dxa"/>
            <w:shd w:val="clear" w:color="auto" w:fill="FFFFFF" w:themeFill="background1"/>
            <w:noWrap/>
          </w:tcPr>
          <w:p w14:paraId="232B7E06" w14:textId="39EB5D6D" w:rsidR="0052659D" w:rsidRPr="0052659D" w:rsidRDefault="0052659D" w:rsidP="0052659D">
            <w:pPr>
              <w:rPr>
                <w:rFonts w:ascii="Times New Roman" w:eastAsia="Times New Roman" w:hAnsi="Times New Roman" w:cs="Times New Roman"/>
                <w:sz w:val="22"/>
                <w:szCs w:val="22"/>
              </w:rPr>
            </w:pPr>
            <w:r w:rsidRPr="0052659D">
              <w:rPr>
                <w:rFonts w:ascii="Times New Roman" w:eastAsia="Times New Roman" w:hAnsi="Times New Roman" w:cs="Times New Roman"/>
                <w:sz w:val="22"/>
                <w:szCs w:val="22"/>
              </w:rPr>
              <w:t>Jason</w:t>
            </w:r>
            <w:r w:rsidR="009672BF">
              <w:rPr>
                <w:rFonts w:ascii="Times New Roman" w:eastAsia="Times New Roman" w:hAnsi="Times New Roman" w:cs="Times New Roman"/>
                <w:sz w:val="22"/>
                <w:szCs w:val="22"/>
              </w:rPr>
              <w:t xml:space="preserve"> Kirk</w:t>
            </w:r>
          </w:p>
        </w:tc>
        <w:tc>
          <w:tcPr>
            <w:tcW w:w="3780" w:type="dxa"/>
            <w:shd w:val="clear" w:color="auto" w:fill="FFFFFF" w:themeFill="background1"/>
            <w:noWrap/>
          </w:tcPr>
          <w:p w14:paraId="568E5F81" w14:textId="65710CAB" w:rsidR="0052659D" w:rsidRPr="0052659D" w:rsidRDefault="009672BF" w:rsidP="0052659D">
            <w:pPr>
              <w:rPr>
                <w:rFonts w:ascii="Times New Roman" w:eastAsia="Times New Roman" w:hAnsi="Times New Roman" w:cs="Times New Roman"/>
                <w:sz w:val="22"/>
                <w:szCs w:val="22"/>
              </w:rPr>
            </w:pPr>
            <w:r>
              <w:rPr>
                <w:rFonts w:ascii="Times New Roman" w:eastAsia="Times New Roman" w:hAnsi="Times New Roman" w:cs="Times New Roman"/>
                <w:sz w:val="22"/>
                <w:szCs w:val="22"/>
              </w:rPr>
              <w:t>ECAS: S</w:t>
            </w:r>
            <w:r w:rsidRPr="009672BF">
              <w:rPr>
                <w:rFonts w:ascii="Times New Roman" w:eastAsia="Times New Roman" w:hAnsi="Times New Roman" w:cs="Times New Roman"/>
                <w:sz w:val="22"/>
                <w:szCs w:val="22"/>
              </w:rPr>
              <w:t>ocial &amp; Behavioral Sciences</w:t>
            </w:r>
          </w:p>
        </w:tc>
      </w:tr>
      <w:tr w:rsidR="0052659D" w:rsidRPr="004022D3" w14:paraId="0ECB501F" w14:textId="77777777" w:rsidTr="005715E0">
        <w:trPr>
          <w:trHeight w:val="315"/>
        </w:trPr>
        <w:tc>
          <w:tcPr>
            <w:tcW w:w="2875" w:type="dxa"/>
            <w:shd w:val="clear" w:color="auto" w:fill="FFFFFF" w:themeFill="background1"/>
            <w:noWrap/>
          </w:tcPr>
          <w:p w14:paraId="3207DC00" w14:textId="390D171B" w:rsidR="0052659D" w:rsidRPr="0052659D" w:rsidRDefault="0052659D" w:rsidP="0052659D">
            <w:pPr>
              <w:rPr>
                <w:rFonts w:ascii="Times New Roman" w:eastAsia="Times New Roman" w:hAnsi="Times New Roman" w:cs="Times New Roman"/>
                <w:sz w:val="22"/>
                <w:szCs w:val="22"/>
              </w:rPr>
            </w:pPr>
            <w:r w:rsidRPr="0052659D">
              <w:rPr>
                <w:rFonts w:ascii="Times New Roman" w:eastAsia="Times New Roman" w:hAnsi="Times New Roman" w:cs="Times New Roman"/>
                <w:sz w:val="22"/>
                <w:szCs w:val="22"/>
              </w:rPr>
              <w:t>Evan Small</w:t>
            </w:r>
          </w:p>
        </w:tc>
        <w:tc>
          <w:tcPr>
            <w:tcW w:w="3780" w:type="dxa"/>
            <w:shd w:val="clear" w:color="auto" w:fill="FFFFFF" w:themeFill="background1"/>
            <w:noWrap/>
          </w:tcPr>
          <w:p w14:paraId="728FB979" w14:textId="11356A38" w:rsidR="0052659D" w:rsidRPr="0052659D" w:rsidRDefault="0052659D" w:rsidP="0052659D">
            <w:pPr>
              <w:rPr>
                <w:rFonts w:ascii="Times New Roman" w:eastAsia="Times New Roman" w:hAnsi="Times New Roman" w:cs="Times New Roman"/>
                <w:sz w:val="22"/>
                <w:szCs w:val="22"/>
              </w:rPr>
            </w:pPr>
            <w:r w:rsidRPr="0052659D">
              <w:rPr>
                <w:rFonts w:ascii="Times New Roman" w:eastAsia="Times New Roman" w:hAnsi="Times New Roman" w:cs="Times New Roman"/>
                <w:sz w:val="22"/>
                <w:szCs w:val="22"/>
              </w:rPr>
              <w:t>Education</w:t>
            </w:r>
          </w:p>
        </w:tc>
      </w:tr>
      <w:tr w:rsidR="0052659D" w:rsidRPr="004022D3" w14:paraId="7F4A42BA" w14:textId="77777777" w:rsidTr="005715E0">
        <w:trPr>
          <w:trHeight w:val="315"/>
        </w:trPr>
        <w:tc>
          <w:tcPr>
            <w:tcW w:w="2875" w:type="dxa"/>
            <w:shd w:val="clear" w:color="auto" w:fill="FFFFFF" w:themeFill="background1"/>
            <w:noWrap/>
          </w:tcPr>
          <w:p w14:paraId="394DE5C0" w14:textId="1E90FB03" w:rsidR="0052659D" w:rsidRPr="0052659D" w:rsidRDefault="0052659D" w:rsidP="0052659D">
            <w:pPr>
              <w:rPr>
                <w:rFonts w:ascii="Times New Roman" w:eastAsia="Times New Roman" w:hAnsi="Times New Roman" w:cs="Times New Roman"/>
                <w:sz w:val="22"/>
                <w:szCs w:val="22"/>
              </w:rPr>
            </w:pPr>
            <w:r w:rsidRPr="0052659D">
              <w:rPr>
                <w:rFonts w:ascii="Times New Roman" w:eastAsia="Times New Roman" w:hAnsi="Times New Roman" w:cs="Times New Roman"/>
                <w:sz w:val="22"/>
                <w:szCs w:val="22"/>
              </w:rPr>
              <w:t>Shanetta Pendleton</w:t>
            </w:r>
          </w:p>
        </w:tc>
        <w:tc>
          <w:tcPr>
            <w:tcW w:w="3780" w:type="dxa"/>
            <w:shd w:val="clear" w:color="auto" w:fill="FFFFFF" w:themeFill="background1"/>
            <w:noWrap/>
          </w:tcPr>
          <w:p w14:paraId="7C73BDEE" w14:textId="31696512" w:rsidR="0052659D" w:rsidRPr="0052659D" w:rsidRDefault="0052659D" w:rsidP="0052659D">
            <w:pPr>
              <w:rPr>
                <w:rFonts w:ascii="Times New Roman" w:eastAsia="Times New Roman" w:hAnsi="Times New Roman" w:cs="Times New Roman"/>
                <w:sz w:val="22"/>
                <w:szCs w:val="22"/>
              </w:rPr>
            </w:pPr>
            <w:r w:rsidRPr="0052659D">
              <w:rPr>
                <w:rFonts w:ascii="Times New Roman" w:eastAsia="Times New Roman" w:hAnsi="Times New Roman" w:cs="Times New Roman"/>
                <w:sz w:val="22"/>
                <w:szCs w:val="22"/>
              </w:rPr>
              <w:t>At Large</w:t>
            </w:r>
          </w:p>
        </w:tc>
      </w:tr>
      <w:tr w:rsidR="0052659D" w:rsidRPr="004022D3" w14:paraId="7749EE3A" w14:textId="77777777" w:rsidTr="005715E0">
        <w:trPr>
          <w:trHeight w:val="315"/>
        </w:trPr>
        <w:tc>
          <w:tcPr>
            <w:tcW w:w="2875" w:type="dxa"/>
            <w:shd w:val="clear" w:color="auto" w:fill="FFFFFF" w:themeFill="background1"/>
            <w:noWrap/>
          </w:tcPr>
          <w:p w14:paraId="28CD5DCD" w14:textId="35813C69" w:rsidR="0052659D" w:rsidRPr="0052659D" w:rsidRDefault="0052659D" w:rsidP="0052659D">
            <w:pPr>
              <w:rPr>
                <w:rFonts w:ascii="Times New Roman" w:eastAsia="Times New Roman" w:hAnsi="Times New Roman" w:cs="Times New Roman"/>
                <w:sz w:val="22"/>
                <w:szCs w:val="22"/>
              </w:rPr>
            </w:pPr>
            <w:r w:rsidRPr="0052659D">
              <w:rPr>
                <w:rFonts w:ascii="Times New Roman" w:eastAsia="Times New Roman" w:hAnsi="Times New Roman" w:cs="Times New Roman"/>
                <w:sz w:val="22"/>
                <w:szCs w:val="22"/>
              </w:rPr>
              <w:t>Mark Weaver</w:t>
            </w:r>
          </w:p>
        </w:tc>
        <w:tc>
          <w:tcPr>
            <w:tcW w:w="3780" w:type="dxa"/>
            <w:shd w:val="clear" w:color="auto" w:fill="FFFFFF" w:themeFill="background1"/>
            <w:noWrap/>
          </w:tcPr>
          <w:p w14:paraId="69943F36" w14:textId="61126241" w:rsidR="0052659D" w:rsidRPr="0052659D" w:rsidRDefault="0052659D" w:rsidP="0052659D">
            <w:pPr>
              <w:rPr>
                <w:rFonts w:ascii="Times New Roman" w:eastAsia="Times New Roman" w:hAnsi="Times New Roman" w:cs="Times New Roman"/>
                <w:sz w:val="22"/>
                <w:szCs w:val="22"/>
              </w:rPr>
            </w:pPr>
            <w:r w:rsidRPr="0052659D">
              <w:rPr>
                <w:rFonts w:ascii="Times New Roman" w:eastAsia="Times New Roman" w:hAnsi="Times New Roman" w:cs="Times New Roman"/>
                <w:sz w:val="22"/>
                <w:szCs w:val="22"/>
              </w:rPr>
              <w:t>At Large</w:t>
            </w:r>
          </w:p>
        </w:tc>
      </w:tr>
      <w:tr w:rsidR="0052659D" w:rsidRPr="004022D3" w14:paraId="5F9A4F60" w14:textId="77777777" w:rsidTr="005715E0">
        <w:trPr>
          <w:trHeight w:val="315"/>
        </w:trPr>
        <w:tc>
          <w:tcPr>
            <w:tcW w:w="2875" w:type="dxa"/>
            <w:shd w:val="clear" w:color="auto" w:fill="FFFFFF" w:themeFill="background1"/>
            <w:noWrap/>
          </w:tcPr>
          <w:p w14:paraId="6A4531AF" w14:textId="364C2C61" w:rsidR="0052659D" w:rsidRPr="0052659D" w:rsidRDefault="0052659D" w:rsidP="0052659D">
            <w:pPr>
              <w:rPr>
                <w:rFonts w:ascii="Times New Roman" w:eastAsia="Times New Roman" w:hAnsi="Times New Roman" w:cs="Times New Roman"/>
                <w:sz w:val="22"/>
                <w:szCs w:val="22"/>
              </w:rPr>
            </w:pPr>
            <w:r w:rsidRPr="0052659D">
              <w:rPr>
                <w:rFonts w:ascii="Times New Roman" w:eastAsia="Times New Roman" w:hAnsi="Times New Roman" w:cs="Times New Roman"/>
                <w:sz w:val="22"/>
                <w:szCs w:val="22"/>
              </w:rPr>
              <w:t>Heather Barker</w:t>
            </w:r>
          </w:p>
        </w:tc>
        <w:tc>
          <w:tcPr>
            <w:tcW w:w="3780" w:type="dxa"/>
            <w:shd w:val="clear" w:color="auto" w:fill="FFFFFF" w:themeFill="background1"/>
            <w:noWrap/>
          </w:tcPr>
          <w:p w14:paraId="7B900846" w14:textId="371652E7" w:rsidR="0052659D" w:rsidRPr="0052659D" w:rsidRDefault="0052659D" w:rsidP="0052659D">
            <w:pPr>
              <w:rPr>
                <w:rFonts w:ascii="Times New Roman" w:eastAsia="Times New Roman" w:hAnsi="Times New Roman" w:cs="Times New Roman"/>
                <w:sz w:val="22"/>
                <w:szCs w:val="22"/>
              </w:rPr>
            </w:pPr>
            <w:r w:rsidRPr="0052659D">
              <w:rPr>
                <w:rFonts w:ascii="Times New Roman" w:eastAsia="Times New Roman" w:hAnsi="Times New Roman" w:cs="Times New Roman"/>
                <w:sz w:val="22"/>
                <w:szCs w:val="22"/>
              </w:rPr>
              <w:t>At Large</w:t>
            </w:r>
          </w:p>
        </w:tc>
      </w:tr>
      <w:tr w:rsidR="0052659D" w:rsidRPr="004022D3" w14:paraId="39218F53" w14:textId="77777777" w:rsidTr="005715E0">
        <w:trPr>
          <w:trHeight w:val="315"/>
        </w:trPr>
        <w:tc>
          <w:tcPr>
            <w:tcW w:w="2875" w:type="dxa"/>
            <w:shd w:val="clear" w:color="auto" w:fill="FFFFFF" w:themeFill="background1"/>
            <w:noWrap/>
          </w:tcPr>
          <w:p w14:paraId="3DE41015" w14:textId="70E0389C" w:rsidR="0052659D" w:rsidRPr="0052659D" w:rsidRDefault="0052659D" w:rsidP="0052659D">
            <w:pPr>
              <w:rPr>
                <w:rFonts w:ascii="Times New Roman" w:eastAsia="Times New Roman" w:hAnsi="Times New Roman" w:cs="Times New Roman"/>
                <w:sz w:val="22"/>
                <w:szCs w:val="22"/>
              </w:rPr>
            </w:pPr>
            <w:r w:rsidRPr="0052659D">
              <w:rPr>
                <w:rFonts w:ascii="Times New Roman" w:eastAsia="Times New Roman" w:hAnsi="Times New Roman" w:cs="Times New Roman"/>
                <w:sz w:val="22"/>
                <w:szCs w:val="22"/>
              </w:rPr>
              <w:t>Jane O’Boyle</w:t>
            </w:r>
          </w:p>
        </w:tc>
        <w:tc>
          <w:tcPr>
            <w:tcW w:w="3780" w:type="dxa"/>
            <w:shd w:val="clear" w:color="auto" w:fill="FFFFFF" w:themeFill="background1"/>
            <w:noWrap/>
          </w:tcPr>
          <w:p w14:paraId="7149D948" w14:textId="4A54B4F5" w:rsidR="0052659D" w:rsidRPr="0052659D" w:rsidRDefault="0052659D" w:rsidP="0052659D">
            <w:pPr>
              <w:rPr>
                <w:rFonts w:ascii="Times New Roman" w:eastAsia="Times New Roman" w:hAnsi="Times New Roman" w:cs="Times New Roman"/>
                <w:sz w:val="22"/>
                <w:szCs w:val="22"/>
              </w:rPr>
            </w:pPr>
            <w:r>
              <w:rPr>
                <w:rFonts w:ascii="Times New Roman" w:eastAsia="Times New Roman" w:hAnsi="Times New Roman" w:cs="Times New Roman"/>
                <w:sz w:val="22"/>
                <w:szCs w:val="22"/>
              </w:rPr>
              <w:t>Communication</w:t>
            </w:r>
            <w:r w:rsidR="00022260">
              <w:rPr>
                <w:rFonts w:ascii="Times New Roman" w:eastAsia="Times New Roman" w:hAnsi="Times New Roman" w:cs="Times New Roman"/>
                <w:sz w:val="22"/>
                <w:szCs w:val="22"/>
              </w:rPr>
              <w:t>s</w:t>
            </w:r>
          </w:p>
        </w:tc>
      </w:tr>
      <w:tr w:rsidR="0052659D" w:rsidRPr="004022D3" w14:paraId="0DA496E6" w14:textId="77777777" w:rsidTr="005715E0">
        <w:trPr>
          <w:trHeight w:val="315"/>
        </w:trPr>
        <w:tc>
          <w:tcPr>
            <w:tcW w:w="2875" w:type="dxa"/>
            <w:shd w:val="clear" w:color="auto" w:fill="FFFFFF" w:themeFill="background1"/>
            <w:noWrap/>
          </w:tcPr>
          <w:p w14:paraId="578439D8" w14:textId="428DF752" w:rsidR="0052659D" w:rsidRPr="0052659D" w:rsidRDefault="0052659D" w:rsidP="0052659D">
            <w:pPr>
              <w:rPr>
                <w:rFonts w:ascii="Times New Roman" w:eastAsia="Times New Roman" w:hAnsi="Times New Roman" w:cs="Times New Roman"/>
                <w:sz w:val="22"/>
                <w:szCs w:val="22"/>
              </w:rPr>
            </w:pPr>
            <w:r>
              <w:rPr>
                <w:rFonts w:ascii="Times New Roman" w:eastAsia="Times New Roman" w:hAnsi="Times New Roman" w:cs="Times New Roman"/>
                <w:sz w:val="22"/>
                <w:szCs w:val="22"/>
              </w:rPr>
              <w:t>Rob Slaugther</w:t>
            </w:r>
          </w:p>
        </w:tc>
        <w:tc>
          <w:tcPr>
            <w:tcW w:w="3780" w:type="dxa"/>
            <w:shd w:val="clear" w:color="auto" w:fill="FFFFFF" w:themeFill="background1"/>
            <w:noWrap/>
          </w:tcPr>
          <w:p w14:paraId="06ABF361" w14:textId="0AAEDC9E" w:rsidR="0052659D" w:rsidRPr="0052659D" w:rsidRDefault="0052659D" w:rsidP="0052659D">
            <w:pPr>
              <w:rPr>
                <w:rFonts w:ascii="Times New Roman" w:eastAsia="Times New Roman" w:hAnsi="Times New Roman" w:cs="Times New Roman"/>
                <w:sz w:val="22"/>
                <w:szCs w:val="22"/>
              </w:rPr>
            </w:pPr>
            <w:r w:rsidRPr="0052659D">
              <w:rPr>
                <w:rFonts w:ascii="Times New Roman" w:eastAsia="Times New Roman" w:hAnsi="Times New Roman" w:cs="Times New Roman"/>
                <w:sz w:val="22"/>
                <w:szCs w:val="22"/>
              </w:rPr>
              <w:t>Health Sciences</w:t>
            </w:r>
          </w:p>
        </w:tc>
      </w:tr>
    </w:tbl>
    <w:p w14:paraId="410B058D" w14:textId="1B16F720" w:rsidR="00E72AE0" w:rsidRPr="004022D3" w:rsidRDefault="005715E0" w:rsidP="00E72AE0">
      <w:pPr>
        <w:widowControl w:val="0"/>
        <w:rPr>
          <w:rFonts w:ascii="Times New Roman" w:hAnsi="Times New Roman" w:cs="Times New Roman"/>
          <w:sz w:val="22"/>
          <w:szCs w:val="22"/>
          <w:highlight w:val="yellow"/>
        </w:rPr>
      </w:pPr>
      <w:r w:rsidRPr="004022D3">
        <w:rPr>
          <w:rFonts w:ascii="Times New Roman" w:hAnsi="Times New Roman" w:cs="Times New Roman"/>
          <w:sz w:val="22"/>
          <w:szCs w:val="22"/>
          <w:highlight w:val="yellow"/>
        </w:rPr>
        <w:br w:type="textWrapping" w:clear="all"/>
      </w:r>
    </w:p>
    <w:p w14:paraId="52EBB8BE" w14:textId="77777777" w:rsidR="009011C8" w:rsidRPr="00022260" w:rsidRDefault="000C7D7C">
      <w:pPr>
        <w:widowControl w:val="0"/>
        <w:ind w:left="720"/>
        <w:rPr>
          <w:rFonts w:ascii="Times New Roman" w:hAnsi="Times New Roman" w:cs="Times New Roman"/>
          <w:sz w:val="22"/>
          <w:szCs w:val="22"/>
        </w:rPr>
      </w:pPr>
      <w:r w:rsidRPr="00022260">
        <w:rPr>
          <w:rFonts w:ascii="Times New Roman" w:eastAsia="Times New Roman" w:hAnsi="Times New Roman" w:cs="Times New Roman"/>
          <w:sz w:val="22"/>
          <w:szCs w:val="22"/>
          <w:u w:val="single"/>
        </w:rPr>
        <w:t>Ex Officio members</w:t>
      </w:r>
    </w:p>
    <w:p w14:paraId="381B2B63" w14:textId="0FDE7A1A" w:rsidR="009011C8" w:rsidRPr="00022260" w:rsidRDefault="002A7212" w:rsidP="00845C17">
      <w:pPr>
        <w:widowControl w:val="0"/>
        <w:ind w:left="270" w:firstLine="720"/>
        <w:rPr>
          <w:rFonts w:ascii="Times New Roman" w:eastAsia="Times New Roman" w:hAnsi="Times New Roman" w:cs="Times New Roman"/>
          <w:sz w:val="22"/>
          <w:szCs w:val="22"/>
        </w:rPr>
      </w:pPr>
      <w:r w:rsidRPr="00022260">
        <w:rPr>
          <w:rFonts w:ascii="Times New Roman" w:eastAsia="Times New Roman" w:hAnsi="Times New Roman" w:cs="Times New Roman"/>
          <w:sz w:val="22"/>
          <w:szCs w:val="22"/>
        </w:rPr>
        <w:t>Eric Hall, Assistant Provost for Scholarship and Creative Activit</w:t>
      </w:r>
      <w:r w:rsidR="00FC54A0" w:rsidRPr="00022260">
        <w:rPr>
          <w:rFonts w:ascii="Times New Roman" w:eastAsia="Times New Roman" w:hAnsi="Times New Roman" w:cs="Times New Roman"/>
          <w:sz w:val="22"/>
          <w:szCs w:val="22"/>
        </w:rPr>
        <w:t>y</w:t>
      </w:r>
      <w:r w:rsidR="001152E5">
        <w:rPr>
          <w:rFonts w:ascii="Times New Roman" w:eastAsia="Times New Roman" w:hAnsi="Times New Roman" w:cs="Times New Roman"/>
          <w:sz w:val="22"/>
          <w:szCs w:val="22"/>
        </w:rPr>
        <w:t>.</w:t>
      </w:r>
    </w:p>
    <w:p w14:paraId="055C510E" w14:textId="605D83F3" w:rsidR="00FE3FCD" w:rsidRPr="00C571CE" w:rsidRDefault="00FC54A0" w:rsidP="00FE3FCD">
      <w:pPr>
        <w:widowControl w:val="0"/>
        <w:ind w:left="720" w:firstLine="270"/>
        <w:rPr>
          <w:rFonts w:ascii="Times New Roman" w:hAnsi="Times New Roman" w:cs="Times New Roman"/>
          <w:sz w:val="22"/>
          <w:szCs w:val="22"/>
        </w:rPr>
      </w:pPr>
      <w:r w:rsidRPr="00022260">
        <w:rPr>
          <w:rFonts w:ascii="Times New Roman" w:eastAsia="Times New Roman" w:hAnsi="Times New Roman" w:cs="Times New Roman"/>
          <w:sz w:val="22"/>
          <w:szCs w:val="22"/>
        </w:rPr>
        <w:t>Dana Clar, Director of Sponsored Programs</w:t>
      </w:r>
      <w:r w:rsidR="001152E5">
        <w:rPr>
          <w:rFonts w:ascii="Times New Roman" w:eastAsia="Times New Roman" w:hAnsi="Times New Roman" w:cs="Times New Roman"/>
          <w:sz w:val="22"/>
          <w:szCs w:val="22"/>
        </w:rPr>
        <w:t>.</w:t>
      </w:r>
    </w:p>
    <w:p w14:paraId="6F6EEB55" w14:textId="47317D50" w:rsidR="009011C8" w:rsidRPr="00C571CE" w:rsidRDefault="000C7D7C" w:rsidP="00351ED8">
      <w:pPr>
        <w:widowControl w:val="0"/>
        <w:ind w:left="720"/>
        <w:rPr>
          <w:rFonts w:ascii="Times New Roman" w:hAnsi="Times New Roman" w:cs="Times New Roman"/>
          <w:sz w:val="22"/>
          <w:szCs w:val="22"/>
        </w:rPr>
      </w:pPr>
      <w:r w:rsidRPr="00C571CE">
        <w:rPr>
          <w:rFonts w:ascii="Times New Roman" w:eastAsia="Times New Roman" w:hAnsi="Times New Roman" w:cs="Times New Roman"/>
          <w:sz w:val="22"/>
          <w:szCs w:val="22"/>
        </w:rPr>
        <w:t xml:space="preserve">    </w:t>
      </w:r>
    </w:p>
    <w:p w14:paraId="0D471BB6" w14:textId="6D56B976" w:rsidR="009011C8" w:rsidRPr="00C571CE" w:rsidRDefault="000C7D7C">
      <w:pPr>
        <w:widowControl w:val="0"/>
        <w:rPr>
          <w:rFonts w:ascii="Times New Roman" w:hAnsi="Times New Roman" w:cs="Times New Roman"/>
          <w:sz w:val="22"/>
          <w:szCs w:val="22"/>
        </w:rPr>
      </w:pPr>
      <w:r w:rsidRPr="00C571CE">
        <w:rPr>
          <w:rFonts w:ascii="Times New Roman" w:eastAsia="Calibri" w:hAnsi="Times New Roman" w:cs="Times New Roman"/>
          <w:b/>
          <w:sz w:val="22"/>
          <w:szCs w:val="22"/>
        </w:rPr>
        <w:t>What is the difference between research and development?</w:t>
      </w:r>
      <w:r w:rsidRPr="00C571CE">
        <w:rPr>
          <w:rFonts w:ascii="Times New Roman" w:eastAsia="Times New Roman" w:hAnsi="Times New Roman" w:cs="Times New Roman"/>
          <w:b/>
          <w:sz w:val="22"/>
          <w:szCs w:val="22"/>
        </w:rPr>
        <w:br/>
      </w:r>
      <w:r w:rsidRPr="00C571CE">
        <w:rPr>
          <w:rFonts w:ascii="Times New Roman" w:eastAsia="Times New Roman" w:hAnsi="Times New Roman" w:cs="Times New Roman"/>
          <w:sz w:val="22"/>
          <w:szCs w:val="22"/>
        </w:rPr>
        <w:t>Research is scholarly/professional activity that generally leads to peer-reviewed presentation or publication of some sort. Development is professional activity that enhances growth as a scholar. Both research and development are funded by FR&amp;D. Developmental proposals should i</w:t>
      </w:r>
      <w:r w:rsidR="008E68BD" w:rsidRPr="00C571CE">
        <w:rPr>
          <w:rFonts w:ascii="Times New Roman" w:eastAsia="Times New Roman" w:hAnsi="Times New Roman" w:cs="Times New Roman"/>
          <w:sz w:val="22"/>
          <w:szCs w:val="22"/>
        </w:rPr>
        <w:t xml:space="preserve">llustrate clear connections to, and </w:t>
      </w:r>
      <w:r w:rsidRPr="00C571CE">
        <w:rPr>
          <w:rFonts w:ascii="Times New Roman" w:eastAsia="Times New Roman" w:hAnsi="Times New Roman" w:cs="Times New Roman"/>
          <w:sz w:val="22"/>
          <w:szCs w:val="22"/>
        </w:rPr>
        <w:t>advancement of</w:t>
      </w:r>
      <w:r w:rsidR="008E68BD" w:rsidRPr="00C571CE">
        <w:rPr>
          <w:rFonts w:ascii="Times New Roman" w:eastAsia="Times New Roman" w:hAnsi="Times New Roman" w:cs="Times New Roman"/>
          <w:sz w:val="22"/>
          <w:szCs w:val="22"/>
        </w:rPr>
        <w:t>,</w:t>
      </w:r>
      <w:r w:rsidRPr="00C571CE">
        <w:rPr>
          <w:rFonts w:ascii="Times New Roman" w:eastAsia="Times New Roman" w:hAnsi="Times New Roman" w:cs="Times New Roman"/>
          <w:sz w:val="22"/>
          <w:szCs w:val="22"/>
        </w:rPr>
        <w:t xml:space="preserve"> eventual outcomes in scholarship or creative activity. </w:t>
      </w:r>
    </w:p>
    <w:p w14:paraId="13DF72EE" w14:textId="77777777" w:rsidR="003E4E62" w:rsidRPr="00C571CE" w:rsidRDefault="003E4E62">
      <w:pPr>
        <w:widowControl w:val="0"/>
        <w:rPr>
          <w:rFonts w:ascii="Times New Roman" w:eastAsia="Times New Roman" w:hAnsi="Times New Roman" w:cs="Times New Roman"/>
          <w:sz w:val="22"/>
          <w:szCs w:val="22"/>
        </w:rPr>
      </w:pPr>
    </w:p>
    <w:p w14:paraId="7E48DA37" w14:textId="1F4616ED" w:rsidR="003E4E62" w:rsidRPr="00C571CE" w:rsidRDefault="003E4E62">
      <w:pPr>
        <w:widowControl w:val="0"/>
        <w:rPr>
          <w:rFonts w:ascii="Times New Roman" w:eastAsia="Times New Roman" w:hAnsi="Times New Roman" w:cs="Times New Roman"/>
          <w:b/>
          <w:sz w:val="22"/>
          <w:szCs w:val="22"/>
        </w:rPr>
      </w:pPr>
      <w:r w:rsidRPr="00C571CE">
        <w:rPr>
          <w:rFonts w:ascii="Times New Roman" w:eastAsia="Times New Roman" w:hAnsi="Times New Roman" w:cs="Times New Roman"/>
          <w:b/>
          <w:sz w:val="22"/>
          <w:szCs w:val="22"/>
        </w:rPr>
        <w:t>Types of funding</w:t>
      </w:r>
      <w:r w:rsidR="00D91FC1" w:rsidRPr="00C571CE">
        <w:rPr>
          <w:rFonts w:ascii="Times New Roman" w:eastAsia="Times New Roman" w:hAnsi="Times New Roman" w:cs="Times New Roman"/>
          <w:b/>
          <w:sz w:val="22"/>
          <w:szCs w:val="22"/>
        </w:rPr>
        <w:t xml:space="preserve"> and eligibility</w:t>
      </w:r>
    </w:p>
    <w:p w14:paraId="3BA1A932" w14:textId="5F73717B" w:rsidR="0083350F" w:rsidRPr="00C571CE" w:rsidRDefault="00D50131" w:rsidP="00740204">
      <w:pPr>
        <w:pStyle w:val="ListParagraph"/>
        <w:widowControl w:val="0"/>
        <w:numPr>
          <w:ilvl w:val="0"/>
          <w:numId w:val="3"/>
        </w:numPr>
        <w:spacing w:before="100" w:beforeAutospacing="1" w:after="100" w:afterAutospacing="1"/>
        <w:rPr>
          <w:rFonts w:ascii="Times New Roman" w:hAnsi="Times New Roman" w:cs="Times New Roman"/>
          <w:sz w:val="22"/>
          <w:szCs w:val="22"/>
        </w:rPr>
      </w:pPr>
      <w:r w:rsidRPr="00C571CE">
        <w:rPr>
          <w:rFonts w:ascii="Times New Roman" w:eastAsia="Times New Roman" w:hAnsi="Times New Roman" w:cs="Times New Roman"/>
          <w:b/>
          <w:sz w:val="22"/>
          <w:szCs w:val="22"/>
        </w:rPr>
        <w:t xml:space="preserve">Sabbatical: </w:t>
      </w:r>
      <w:r w:rsidR="0083350F" w:rsidRPr="00C571CE">
        <w:rPr>
          <w:rFonts w:ascii="Times New Roman" w:eastAsia="Times New Roman" w:hAnsi="Times New Roman" w:cs="Times New Roman"/>
          <w:color w:val="auto"/>
          <w:sz w:val="22"/>
          <w:szCs w:val="22"/>
        </w:rPr>
        <w:t>Any full-time faculty member who meets the following requirements is eligible to apply for a sabbatical leave: 1) Holds the rank of Lecturer, Senior Lecturer, Assistant Professor, Associate Professor, or Professor</w:t>
      </w:r>
      <w:r w:rsidR="00F9773E" w:rsidRPr="00C571CE">
        <w:rPr>
          <w:rFonts w:ascii="Times New Roman" w:eastAsia="Times New Roman" w:hAnsi="Times New Roman" w:cs="Times New Roman"/>
          <w:color w:val="auto"/>
          <w:sz w:val="22"/>
          <w:szCs w:val="22"/>
        </w:rPr>
        <w:t>,</w:t>
      </w:r>
      <w:r w:rsidR="0083350F" w:rsidRPr="00C571CE">
        <w:rPr>
          <w:rFonts w:ascii="Times New Roman" w:eastAsia="Times New Roman" w:hAnsi="Times New Roman" w:cs="Times New Roman"/>
          <w:color w:val="auto"/>
          <w:sz w:val="22"/>
          <w:szCs w:val="22"/>
        </w:rPr>
        <w:t xml:space="preserve"> and 2) Has completed at least five years of continuous service to the University in full-time-status. </w:t>
      </w:r>
    </w:p>
    <w:p w14:paraId="360065E5" w14:textId="77777777" w:rsidR="0083350F" w:rsidRPr="00C571CE" w:rsidRDefault="0083350F" w:rsidP="0083350F">
      <w:pPr>
        <w:pStyle w:val="ListParagraph"/>
        <w:widowControl w:val="0"/>
        <w:spacing w:before="100" w:beforeAutospacing="1" w:after="100" w:afterAutospacing="1"/>
        <w:rPr>
          <w:rFonts w:ascii="Times New Roman" w:eastAsia="Times New Roman" w:hAnsi="Times New Roman" w:cs="Times New Roman"/>
          <w:b/>
          <w:sz w:val="22"/>
          <w:szCs w:val="22"/>
        </w:rPr>
      </w:pPr>
    </w:p>
    <w:p w14:paraId="4BE8744E" w14:textId="47AD3EF3" w:rsidR="009011C8" w:rsidRPr="00C571CE" w:rsidRDefault="000C7D7C" w:rsidP="0083350F">
      <w:pPr>
        <w:pStyle w:val="ListParagraph"/>
        <w:widowControl w:val="0"/>
        <w:spacing w:before="100" w:beforeAutospacing="1" w:after="100" w:afterAutospacing="1"/>
        <w:rPr>
          <w:rFonts w:ascii="Times New Roman" w:hAnsi="Times New Roman" w:cs="Times New Roman"/>
          <w:sz w:val="22"/>
          <w:szCs w:val="22"/>
        </w:rPr>
      </w:pPr>
      <w:r w:rsidRPr="00C571CE">
        <w:rPr>
          <w:rFonts w:ascii="Times New Roman" w:eastAsia="Times New Roman" w:hAnsi="Times New Roman" w:cs="Times New Roman"/>
          <w:sz w:val="22"/>
          <w:szCs w:val="22"/>
        </w:rPr>
        <w:t xml:space="preserve">Those eligible for sabbatical (see Faculty Handbook) may apply for a full-year, full-pay sabbatical; full-year, half-pay sabbatical; or half-year, full-pay sabbatical. FR&amp;D offers </w:t>
      </w:r>
      <w:r w:rsidR="00A047F2" w:rsidRPr="00C571CE">
        <w:rPr>
          <w:rFonts w:ascii="Times New Roman" w:eastAsia="Times New Roman" w:hAnsi="Times New Roman" w:cs="Times New Roman"/>
          <w:sz w:val="22"/>
          <w:szCs w:val="22"/>
        </w:rPr>
        <w:t>up to two</w:t>
      </w:r>
      <w:r w:rsidRPr="00C571CE">
        <w:rPr>
          <w:rFonts w:ascii="Times New Roman" w:eastAsia="Times New Roman" w:hAnsi="Times New Roman" w:cs="Times New Roman"/>
          <w:sz w:val="22"/>
          <w:szCs w:val="22"/>
        </w:rPr>
        <w:t xml:space="preserve"> full-year, full-pay sabbatical</w:t>
      </w:r>
      <w:r w:rsidR="00A047F2" w:rsidRPr="00C571CE">
        <w:rPr>
          <w:rFonts w:ascii="Times New Roman" w:eastAsia="Times New Roman" w:hAnsi="Times New Roman" w:cs="Times New Roman"/>
          <w:sz w:val="22"/>
          <w:szCs w:val="22"/>
        </w:rPr>
        <w:t>s. T</w:t>
      </w:r>
      <w:r w:rsidRPr="00C571CE">
        <w:rPr>
          <w:rFonts w:ascii="Times New Roman" w:eastAsia="Times New Roman" w:hAnsi="Times New Roman" w:cs="Times New Roman"/>
          <w:sz w:val="22"/>
          <w:szCs w:val="22"/>
        </w:rPr>
        <w:t xml:space="preserve">hose who do not receive </w:t>
      </w:r>
      <w:r w:rsidR="00714D05" w:rsidRPr="00C571CE">
        <w:rPr>
          <w:rFonts w:ascii="Times New Roman" w:eastAsia="Times New Roman" w:hAnsi="Times New Roman" w:cs="Times New Roman"/>
          <w:sz w:val="22"/>
          <w:szCs w:val="22"/>
        </w:rPr>
        <w:t>a</w:t>
      </w:r>
      <w:r w:rsidRPr="00C571CE">
        <w:rPr>
          <w:rFonts w:ascii="Times New Roman" w:eastAsia="Times New Roman" w:hAnsi="Times New Roman" w:cs="Times New Roman"/>
          <w:sz w:val="22"/>
          <w:szCs w:val="22"/>
        </w:rPr>
        <w:t xml:space="preserve"> full-year, full-pay sabbatical may be automatically considered for full-year, half-pay sabbaticals and half-year, full-pay sabbaticals. Sabbaticals are a </w:t>
      </w:r>
      <w:r w:rsidR="006576D0" w:rsidRPr="00C571CE">
        <w:rPr>
          <w:rFonts w:ascii="Times New Roman" w:eastAsia="Times New Roman" w:hAnsi="Times New Roman" w:cs="Times New Roman"/>
          <w:sz w:val="22"/>
          <w:szCs w:val="22"/>
        </w:rPr>
        <w:t xml:space="preserve">funding </w:t>
      </w:r>
      <w:r w:rsidRPr="00C571CE">
        <w:rPr>
          <w:rFonts w:ascii="Times New Roman" w:eastAsia="Times New Roman" w:hAnsi="Times New Roman" w:cs="Times New Roman"/>
          <w:sz w:val="22"/>
          <w:szCs w:val="22"/>
        </w:rPr>
        <w:t>priority of the committe</w:t>
      </w:r>
      <w:r w:rsidR="003F2A32" w:rsidRPr="00C571CE">
        <w:rPr>
          <w:rFonts w:ascii="Times New Roman" w:eastAsia="Times New Roman" w:hAnsi="Times New Roman" w:cs="Times New Roman"/>
          <w:sz w:val="22"/>
          <w:szCs w:val="22"/>
        </w:rPr>
        <w:t>e.</w:t>
      </w:r>
    </w:p>
    <w:p w14:paraId="2FC2A5C9" w14:textId="4851CCD2" w:rsidR="009011C8" w:rsidRPr="00C571CE" w:rsidRDefault="009011C8">
      <w:pPr>
        <w:widowControl w:val="0"/>
        <w:rPr>
          <w:rFonts w:ascii="Times New Roman" w:hAnsi="Times New Roman" w:cs="Times New Roman"/>
          <w:sz w:val="22"/>
          <w:szCs w:val="22"/>
        </w:rPr>
      </w:pPr>
    </w:p>
    <w:p w14:paraId="595ED481" w14:textId="41D48C81" w:rsidR="009011C8" w:rsidRPr="00C571CE" w:rsidRDefault="00D50131" w:rsidP="00D50131">
      <w:pPr>
        <w:pStyle w:val="ListParagraph"/>
        <w:widowControl w:val="0"/>
        <w:numPr>
          <w:ilvl w:val="0"/>
          <w:numId w:val="3"/>
        </w:numPr>
        <w:rPr>
          <w:rFonts w:ascii="Times New Roman" w:hAnsi="Times New Roman" w:cs="Times New Roman"/>
          <w:sz w:val="22"/>
          <w:szCs w:val="22"/>
        </w:rPr>
      </w:pPr>
      <w:r w:rsidRPr="00C571CE">
        <w:rPr>
          <w:rFonts w:ascii="Times New Roman" w:eastAsia="Times New Roman" w:hAnsi="Times New Roman" w:cs="Times New Roman"/>
          <w:b/>
          <w:bCs/>
          <w:sz w:val="22"/>
          <w:szCs w:val="22"/>
        </w:rPr>
        <w:t>Summer Fellowship:</w:t>
      </w:r>
      <w:r w:rsidRPr="00C571CE">
        <w:rPr>
          <w:rFonts w:ascii="Times New Roman" w:eastAsia="Times New Roman" w:hAnsi="Times New Roman" w:cs="Times New Roman"/>
          <w:sz w:val="22"/>
          <w:szCs w:val="22"/>
        </w:rPr>
        <w:t xml:space="preserve"> </w:t>
      </w:r>
      <w:r w:rsidR="0083350F" w:rsidRPr="00C571CE">
        <w:rPr>
          <w:rFonts w:ascii="Times New Roman" w:hAnsi="Times New Roman" w:cs="Times New Roman"/>
          <w:sz w:val="22"/>
          <w:szCs w:val="22"/>
        </w:rPr>
        <w:t xml:space="preserve">Any full-time teaching faculty member who has served the University for </w:t>
      </w:r>
      <w:r w:rsidR="0083350F" w:rsidRPr="00C571CE">
        <w:rPr>
          <w:rFonts w:ascii="Times New Roman" w:hAnsi="Times New Roman" w:cs="Times New Roman"/>
          <w:sz w:val="22"/>
          <w:szCs w:val="22"/>
        </w:rPr>
        <w:lastRenderedPageBreak/>
        <w:t xml:space="preserve">one or more years is eligible to apply for a summer fellowship. Thus, the earliest possible award would be for the summer following a faculty member’s second year at the University. </w:t>
      </w:r>
      <w:r w:rsidR="0083350F" w:rsidRPr="00C571CE">
        <w:rPr>
          <w:rFonts w:ascii="Times New Roman" w:eastAsia="Times New Roman" w:hAnsi="Times New Roman" w:cs="Times New Roman"/>
          <w:sz w:val="22"/>
          <w:szCs w:val="22"/>
        </w:rPr>
        <w:t>This award provides</w:t>
      </w:r>
      <w:r w:rsidR="000C7D7C" w:rsidRPr="00C571CE">
        <w:rPr>
          <w:rFonts w:ascii="Times New Roman" w:eastAsia="Times New Roman" w:hAnsi="Times New Roman" w:cs="Times New Roman"/>
          <w:sz w:val="22"/>
          <w:szCs w:val="22"/>
        </w:rPr>
        <w:t xml:space="preserve"> a stipend to conduct</w:t>
      </w:r>
      <w:r w:rsidRPr="00C571CE">
        <w:rPr>
          <w:rFonts w:ascii="Times New Roman" w:eastAsia="Times New Roman" w:hAnsi="Times New Roman" w:cs="Times New Roman"/>
          <w:sz w:val="22"/>
          <w:szCs w:val="22"/>
        </w:rPr>
        <w:t xml:space="preserve"> research and development</w:t>
      </w:r>
      <w:r w:rsidR="000C7D7C" w:rsidRPr="00C571CE">
        <w:rPr>
          <w:rFonts w:ascii="Times New Roman" w:eastAsia="Times New Roman" w:hAnsi="Times New Roman" w:cs="Times New Roman"/>
          <w:sz w:val="22"/>
          <w:szCs w:val="22"/>
        </w:rPr>
        <w:t xml:space="preserve"> work </w:t>
      </w:r>
      <w:r w:rsidR="0083350F" w:rsidRPr="00C571CE">
        <w:rPr>
          <w:rFonts w:ascii="Times New Roman" w:eastAsia="Times New Roman" w:hAnsi="Times New Roman" w:cs="Times New Roman"/>
          <w:sz w:val="22"/>
          <w:szCs w:val="22"/>
        </w:rPr>
        <w:t>during</w:t>
      </w:r>
      <w:r w:rsidR="000C7D7C" w:rsidRPr="00C571CE">
        <w:rPr>
          <w:rFonts w:ascii="Times New Roman" w:eastAsia="Times New Roman" w:hAnsi="Times New Roman" w:cs="Times New Roman"/>
          <w:sz w:val="22"/>
          <w:szCs w:val="22"/>
        </w:rPr>
        <w:t xml:space="preserve"> the summer. </w:t>
      </w:r>
    </w:p>
    <w:p w14:paraId="680BDA64" w14:textId="77777777" w:rsidR="00D50131" w:rsidRPr="00C571CE" w:rsidRDefault="00D50131" w:rsidP="00D50131">
      <w:pPr>
        <w:pStyle w:val="ListParagraph"/>
        <w:rPr>
          <w:rFonts w:ascii="Times New Roman" w:hAnsi="Times New Roman" w:cs="Times New Roman"/>
          <w:sz w:val="22"/>
          <w:szCs w:val="22"/>
        </w:rPr>
      </w:pPr>
    </w:p>
    <w:p w14:paraId="6B0CB4D8" w14:textId="3AD540AE" w:rsidR="00D50131" w:rsidRPr="00C571CE" w:rsidRDefault="00D50131" w:rsidP="00D50131">
      <w:pPr>
        <w:pStyle w:val="ListParagraph"/>
        <w:widowControl w:val="0"/>
        <w:numPr>
          <w:ilvl w:val="0"/>
          <w:numId w:val="3"/>
        </w:numPr>
        <w:rPr>
          <w:rFonts w:ascii="Times New Roman" w:eastAsia="Times New Roman" w:hAnsi="Times New Roman" w:cs="Times New Roman"/>
          <w:sz w:val="22"/>
          <w:szCs w:val="22"/>
        </w:rPr>
      </w:pPr>
      <w:r w:rsidRPr="00C571CE">
        <w:rPr>
          <w:rFonts w:ascii="Times New Roman" w:eastAsia="Times New Roman" w:hAnsi="Times New Roman" w:cs="Times New Roman"/>
          <w:b/>
          <w:bCs/>
          <w:sz w:val="22"/>
          <w:szCs w:val="22"/>
        </w:rPr>
        <w:t>Hultquist Award</w:t>
      </w:r>
      <w:r w:rsidRPr="00C571CE">
        <w:rPr>
          <w:rFonts w:ascii="Times New Roman" w:eastAsia="Times New Roman" w:hAnsi="Times New Roman" w:cs="Times New Roman"/>
          <w:sz w:val="22"/>
          <w:szCs w:val="22"/>
        </w:rPr>
        <w:t xml:space="preserve">: </w:t>
      </w:r>
      <w:r w:rsidRPr="00C571CE">
        <w:rPr>
          <w:rFonts w:ascii="Times New Roman" w:hAnsi="Times New Roman" w:cs="Times New Roman"/>
          <w:sz w:val="22"/>
          <w:szCs w:val="22"/>
        </w:rPr>
        <w:t>Full-time faculty may apply for a Hultquist fund summer fellowship during their first year at Elon to be used in the summer between their first and second years of teaching. Awards include, but are not limited to, research, scholarship and writing, and course development, and are typically awarded as a stipend.</w:t>
      </w:r>
    </w:p>
    <w:p w14:paraId="260B3374" w14:textId="77777777" w:rsidR="009011C8" w:rsidRPr="00C571CE" w:rsidRDefault="009011C8">
      <w:pPr>
        <w:widowControl w:val="0"/>
        <w:rPr>
          <w:rFonts w:ascii="Times New Roman" w:hAnsi="Times New Roman" w:cs="Times New Roman"/>
          <w:sz w:val="22"/>
          <w:szCs w:val="22"/>
        </w:rPr>
      </w:pPr>
    </w:p>
    <w:p w14:paraId="201A631C" w14:textId="7BDB9ED1" w:rsidR="009011C8" w:rsidRPr="00C571CE" w:rsidRDefault="0083350F" w:rsidP="00DD278D">
      <w:pPr>
        <w:pStyle w:val="ListParagraph"/>
        <w:widowControl w:val="0"/>
        <w:numPr>
          <w:ilvl w:val="0"/>
          <w:numId w:val="3"/>
        </w:numPr>
        <w:rPr>
          <w:rFonts w:ascii="Times New Roman" w:hAnsi="Times New Roman" w:cs="Times New Roman"/>
          <w:sz w:val="22"/>
          <w:szCs w:val="22"/>
        </w:rPr>
      </w:pPr>
      <w:r w:rsidRPr="00C571CE">
        <w:rPr>
          <w:rFonts w:ascii="Times New Roman" w:eastAsia="Times New Roman" w:hAnsi="Times New Roman" w:cs="Times New Roman"/>
          <w:b/>
          <w:bCs/>
          <w:sz w:val="22"/>
          <w:szCs w:val="22"/>
        </w:rPr>
        <w:t>Financial Assistance (Research, Development</w:t>
      </w:r>
      <w:r w:rsidR="002E1E3D" w:rsidRPr="00C571CE">
        <w:rPr>
          <w:rFonts w:ascii="Times New Roman" w:eastAsia="Times New Roman" w:hAnsi="Times New Roman" w:cs="Times New Roman"/>
          <w:b/>
          <w:bCs/>
          <w:sz w:val="22"/>
          <w:szCs w:val="22"/>
        </w:rPr>
        <w:t>,</w:t>
      </w:r>
      <w:r w:rsidRPr="00C571CE">
        <w:rPr>
          <w:rFonts w:ascii="Times New Roman" w:eastAsia="Times New Roman" w:hAnsi="Times New Roman" w:cs="Times New Roman"/>
          <w:b/>
          <w:bCs/>
          <w:sz w:val="22"/>
          <w:szCs w:val="22"/>
        </w:rPr>
        <w:t xml:space="preserve"> and Advance Study)</w:t>
      </w:r>
      <w:r w:rsidRPr="00C571CE">
        <w:rPr>
          <w:rFonts w:ascii="Times New Roman" w:eastAsia="Times New Roman" w:hAnsi="Times New Roman" w:cs="Times New Roman"/>
          <w:sz w:val="22"/>
          <w:szCs w:val="22"/>
        </w:rPr>
        <w:t xml:space="preserve">: </w:t>
      </w:r>
      <w:r w:rsidRPr="00C571CE">
        <w:rPr>
          <w:rFonts w:ascii="Times New Roman" w:hAnsi="Times New Roman" w:cs="Times New Roman"/>
          <w:sz w:val="22"/>
          <w:szCs w:val="22"/>
        </w:rPr>
        <w:t>All full-time teaching faculty members are eligible to apply for assistance in their pursuit of scholarly research, publications, professional development, dissertation completion, advanced study, or course work at graduate institutions.</w:t>
      </w:r>
      <w:r w:rsidR="000C7D7C" w:rsidRPr="00C571CE">
        <w:rPr>
          <w:rFonts w:ascii="Times New Roman" w:eastAsia="Times New Roman" w:hAnsi="Times New Roman" w:cs="Times New Roman"/>
          <w:sz w:val="22"/>
          <w:szCs w:val="22"/>
        </w:rPr>
        <w:t xml:space="preserve"> </w:t>
      </w:r>
    </w:p>
    <w:p w14:paraId="03A78958" w14:textId="43E23EC7" w:rsidR="009011C8" w:rsidRPr="00C571CE" w:rsidRDefault="009011C8">
      <w:pPr>
        <w:widowControl w:val="0"/>
        <w:rPr>
          <w:rFonts w:ascii="Times New Roman" w:hAnsi="Times New Roman" w:cs="Times New Roman"/>
          <w:sz w:val="22"/>
          <w:szCs w:val="22"/>
        </w:rPr>
      </w:pPr>
    </w:p>
    <w:p w14:paraId="54045CF5" w14:textId="405000E3" w:rsidR="00AE1553" w:rsidRPr="00C571CE" w:rsidRDefault="003C0A94" w:rsidP="00AF26EB">
      <w:pPr>
        <w:widowControl w:val="0"/>
        <w:rPr>
          <w:rFonts w:ascii="Times New Roman" w:eastAsia="Times New Roman" w:hAnsi="Times New Roman" w:cs="Times New Roman"/>
          <w:sz w:val="22"/>
          <w:szCs w:val="22"/>
        </w:rPr>
      </w:pPr>
      <w:r w:rsidRPr="00C571CE">
        <w:rPr>
          <w:rFonts w:ascii="Times New Roman" w:eastAsia="Calibri" w:hAnsi="Times New Roman" w:cs="Times New Roman"/>
          <w:b/>
          <w:sz w:val="22"/>
          <w:szCs w:val="22"/>
        </w:rPr>
        <w:t>What does "financial assistance" mean, and which FR&amp;D categories also offer financial assistance?</w:t>
      </w:r>
      <w:r w:rsidRPr="00C571CE">
        <w:rPr>
          <w:rFonts w:ascii="Times New Roman" w:eastAsia="Times New Roman" w:hAnsi="Times New Roman" w:cs="Times New Roman"/>
          <w:b/>
          <w:sz w:val="22"/>
          <w:szCs w:val="22"/>
        </w:rPr>
        <w:br/>
      </w:r>
      <w:r w:rsidR="00AE1553" w:rsidRPr="00C571CE">
        <w:rPr>
          <w:rFonts w:ascii="Times New Roman" w:eastAsia="Times New Roman" w:hAnsi="Times New Roman" w:cs="Times New Roman"/>
          <w:sz w:val="22"/>
          <w:szCs w:val="22"/>
        </w:rPr>
        <w:t>F</w:t>
      </w:r>
      <w:r w:rsidRPr="00C571CE">
        <w:rPr>
          <w:rFonts w:ascii="Times New Roman" w:eastAsia="Times New Roman" w:hAnsi="Times New Roman" w:cs="Times New Roman"/>
          <w:sz w:val="22"/>
          <w:szCs w:val="22"/>
        </w:rPr>
        <w:t>inancial assistance is money awarded above and beyond regular pay or stipends</w:t>
      </w:r>
      <w:r w:rsidR="00AE1553" w:rsidRPr="00C571CE">
        <w:rPr>
          <w:rFonts w:ascii="Times New Roman" w:eastAsia="Times New Roman" w:hAnsi="Times New Roman" w:cs="Times New Roman"/>
          <w:sz w:val="22"/>
          <w:szCs w:val="22"/>
        </w:rPr>
        <w:t xml:space="preserve"> in support of a variety of expenses associated with research and development activities</w:t>
      </w:r>
      <w:r w:rsidRPr="00C571CE">
        <w:rPr>
          <w:rFonts w:ascii="Times New Roman" w:eastAsia="Times New Roman" w:hAnsi="Times New Roman" w:cs="Times New Roman"/>
          <w:sz w:val="22"/>
          <w:szCs w:val="22"/>
        </w:rPr>
        <w:t>. Examples include funds to support equipment purchases,</w:t>
      </w:r>
      <w:r w:rsidR="00714D05" w:rsidRPr="00C571CE">
        <w:rPr>
          <w:rFonts w:ascii="Times New Roman" w:eastAsia="Times New Roman" w:hAnsi="Times New Roman" w:cs="Times New Roman"/>
          <w:sz w:val="22"/>
          <w:szCs w:val="22"/>
        </w:rPr>
        <w:t xml:space="preserve"> publication fees (including the cost of images),</w:t>
      </w:r>
      <w:r w:rsidRPr="00C571CE">
        <w:rPr>
          <w:rFonts w:ascii="Times New Roman" w:eastAsia="Times New Roman" w:hAnsi="Times New Roman" w:cs="Times New Roman"/>
          <w:sz w:val="22"/>
          <w:szCs w:val="22"/>
        </w:rPr>
        <w:t xml:space="preserve"> scholarly resources, workshop registration fees, and compensating research participants. </w:t>
      </w:r>
      <w:r w:rsidR="00714D05" w:rsidRPr="00C571CE">
        <w:rPr>
          <w:rFonts w:ascii="Times New Roman" w:eastAsia="Times New Roman" w:hAnsi="Times New Roman" w:cs="Times New Roman"/>
          <w:sz w:val="22"/>
          <w:szCs w:val="22"/>
        </w:rPr>
        <w:t xml:space="preserve">Please see the Faculty Handbook (Section U27F in Grants Awarded by the </w:t>
      </w:r>
      <w:r w:rsidR="0043320A" w:rsidRPr="00C571CE">
        <w:rPr>
          <w:rFonts w:ascii="Times New Roman" w:eastAsia="Times New Roman" w:hAnsi="Times New Roman" w:cs="Times New Roman"/>
          <w:sz w:val="22"/>
          <w:szCs w:val="22"/>
        </w:rPr>
        <w:t>F</w:t>
      </w:r>
      <w:r w:rsidR="00714D05" w:rsidRPr="00C571CE">
        <w:rPr>
          <w:rFonts w:ascii="Times New Roman" w:eastAsia="Times New Roman" w:hAnsi="Times New Roman" w:cs="Times New Roman"/>
          <w:sz w:val="22"/>
          <w:szCs w:val="22"/>
        </w:rPr>
        <w:t xml:space="preserve">aculty </w:t>
      </w:r>
      <w:r w:rsidR="0043320A" w:rsidRPr="00C571CE">
        <w:rPr>
          <w:rFonts w:ascii="Times New Roman" w:eastAsia="Times New Roman" w:hAnsi="Times New Roman" w:cs="Times New Roman"/>
          <w:sz w:val="22"/>
          <w:szCs w:val="22"/>
        </w:rPr>
        <w:t>R</w:t>
      </w:r>
      <w:r w:rsidR="00714D05" w:rsidRPr="00C571CE">
        <w:rPr>
          <w:rFonts w:ascii="Times New Roman" w:eastAsia="Times New Roman" w:hAnsi="Times New Roman" w:cs="Times New Roman"/>
          <w:sz w:val="22"/>
          <w:szCs w:val="22"/>
        </w:rPr>
        <w:t>esearch and Development Committee) for guidance on the types of expenses that can be included in Research, Development, and Advance study requests.</w:t>
      </w:r>
    </w:p>
    <w:p w14:paraId="611EB224" w14:textId="77777777" w:rsidR="00A24492" w:rsidRPr="00C571CE" w:rsidRDefault="00A24492" w:rsidP="00AF26EB">
      <w:pPr>
        <w:widowControl w:val="0"/>
        <w:rPr>
          <w:rFonts w:ascii="Times New Roman" w:eastAsia="Times New Roman" w:hAnsi="Times New Roman" w:cs="Times New Roman"/>
          <w:sz w:val="22"/>
          <w:szCs w:val="22"/>
        </w:rPr>
      </w:pPr>
    </w:p>
    <w:p w14:paraId="0B3DBC06" w14:textId="6D2DB657" w:rsidR="00AE1553" w:rsidRPr="00C571CE" w:rsidRDefault="003C0A94" w:rsidP="00AE1553">
      <w:pPr>
        <w:pStyle w:val="ListParagraph"/>
        <w:widowControl w:val="0"/>
        <w:numPr>
          <w:ilvl w:val="0"/>
          <w:numId w:val="5"/>
        </w:numPr>
        <w:rPr>
          <w:rFonts w:ascii="Times New Roman" w:hAnsi="Times New Roman" w:cs="Times New Roman"/>
          <w:sz w:val="22"/>
          <w:szCs w:val="22"/>
        </w:rPr>
      </w:pPr>
      <w:r w:rsidRPr="00C571CE">
        <w:rPr>
          <w:rFonts w:ascii="Times New Roman" w:eastAsia="Times New Roman" w:hAnsi="Times New Roman" w:cs="Times New Roman"/>
          <w:sz w:val="22"/>
          <w:szCs w:val="22"/>
        </w:rPr>
        <w:t>Applicants applying for any of the sabbatical categories</w:t>
      </w:r>
      <w:r w:rsidR="00AE1553" w:rsidRPr="00C571CE">
        <w:rPr>
          <w:rFonts w:ascii="Times New Roman" w:eastAsia="Times New Roman" w:hAnsi="Times New Roman" w:cs="Times New Roman"/>
          <w:sz w:val="22"/>
          <w:szCs w:val="22"/>
        </w:rPr>
        <w:t>,</w:t>
      </w:r>
      <w:r w:rsidRPr="00C571CE">
        <w:rPr>
          <w:rFonts w:ascii="Times New Roman" w:eastAsia="Times New Roman" w:hAnsi="Times New Roman" w:cs="Times New Roman"/>
          <w:sz w:val="22"/>
          <w:szCs w:val="22"/>
        </w:rPr>
        <w:t xml:space="preserve"> </w:t>
      </w:r>
      <w:r w:rsidR="00AE1553" w:rsidRPr="00C571CE">
        <w:rPr>
          <w:rFonts w:ascii="Times New Roman" w:eastAsia="Times New Roman" w:hAnsi="Times New Roman" w:cs="Times New Roman"/>
          <w:sz w:val="22"/>
          <w:szCs w:val="22"/>
        </w:rPr>
        <w:t xml:space="preserve">a </w:t>
      </w:r>
      <w:r w:rsidRPr="00C571CE">
        <w:rPr>
          <w:rFonts w:ascii="Times New Roman" w:eastAsia="Times New Roman" w:hAnsi="Times New Roman" w:cs="Times New Roman"/>
          <w:sz w:val="22"/>
          <w:szCs w:val="22"/>
        </w:rPr>
        <w:t>summer fellowship</w:t>
      </w:r>
      <w:r w:rsidR="00AE1553" w:rsidRPr="00C571CE">
        <w:rPr>
          <w:rFonts w:ascii="Times New Roman" w:eastAsia="Times New Roman" w:hAnsi="Times New Roman" w:cs="Times New Roman"/>
          <w:sz w:val="22"/>
          <w:szCs w:val="22"/>
        </w:rPr>
        <w:t>, or a Hultquist award and who are also seeking financial assistance for their proposed research and development activities should submit their</w:t>
      </w:r>
      <w:r w:rsidRPr="00C571CE">
        <w:rPr>
          <w:rFonts w:ascii="Times New Roman" w:eastAsia="Times New Roman" w:hAnsi="Times New Roman" w:cs="Times New Roman"/>
          <w:sz w:val="22"/>
          <w:szCs w:val="22"/>
        </w:rPr>
        <w:t xml:space="preserve"> financial assistance</w:t>
      </w:r>
      <w:r w:rsidR="00AE1553" w:rsidRPr="00C571CE">
        <w:rPr>
          <w:rFonts w:ascii="Times New Roman" w:eastAsia="Times New Roman" w:hAnsi="Times New Roman" w:cs="Times New Roman"/>
          <w:sz w:val="22"/>
          <w:szCs w:val="22"/>
        </w:rPr>
        <w:t xml:space="preserve"> request </w:t>
      </w:r>
      <w:r w:rsidRPr="00C571CE">
        <w:rPr>
          <w:rFonts w:ascii="Times New Roman" w:eastAsia="Times New Roman" w:hAnsi="Times New Roman" w:cs="Times New Roman"/>
          <w:sz w:val="22"/>
          <w:szCs w:val="22"/>
        </w:rPr>
        <w:t>in the same application.</w:t>
      </w:r>
      <w:r w:rsidR="00AE1553" w:rsidRPr="00C571CE">
        <w:rPr>
          <w:rFonts w:ascii="Times New Roman" w:eastAsia="Times New Roman" w:hAnsi="Times New Roman" w:cs="Times New Roman"/>
          <w:sz w:val="22"/>
          <w:szCs w:val="22"/>
        </w:rPr>
        <w:t xml:space="preserve"> Please </w:t>
      </w:r>
      <w:r w:rsidR="00AE1553" w:rsidRPr="00C571CE">
        <w:rPr>
          <w:rFonts w:ascii="Times New Roman" w:eastAsia="Times New Roman" w:hAnsi="Times New Roman" w:cs="Times New Roman"/>
          <w:sz w:val="22"/>
          <w:szCs w:val="22"/>
          <w:u w:val="single"/>
        </w:rPr>
        <w:t>do not</w:t>
      </w:r>
      <w:r w:rsidR="00AE1553" w:rsidRPr="00C571CE">
        <w:rPr>
          <w:rFonts w:ascii="Times New Roman" w:eastAsia="Times New Roman" w:hAnsi="Times New Roman" w:cs="Times New Roman"/>
          <w:sz w:val="22"/>
          <w:szCs w:val="22"/>
        </w:rPr>
        <w:t xml:space="preserve"> submit a separate proposal for just financial assistance.</w:t>
      </w:r>
    </w:p>
    <w:p w14:paraId="173935DB" w14:textId="77777777" w:rsidR="00AE1553" w:rsidRPr="00C571CE" w:rsidRDefault="00AE1553" w:rsidP="00AE1553">
      <w:pPr>
        <w:pStyle w:val="ListParagraph"/>
        <w:widowControl w:val="0"/>
        <w:rPr>
          <w:rFonts w:ascii="Times New Roman" w:hAnsi="Times New Roman" w:cs="Times New Roman"/>
          <w:sz w:val="22"/>
          <w:szCs w:val="22"/>
        </w:rPr>
      </w:pPr>
    </w:p>
    <w:p w14:paraId="67603E8E" w14:textId="6529D58F" w:rsidR="003C0A94" w:rsidRPr="00C571CE" w:rsidRDefault="003C0A94" w:rsidP="00AE1553">
      <w:pPr>
        <w:pStyle w:val="ListParagraph"/>
        <w:widowControl w:val="0"/>
        <w:numPr>
          <w:ilvl w:val="0"/>
          <w:numId w:val="5"/>
        </w:numPr>
        <w:rPr>
          <w:rFonts w:ascii="Times New Roman" w:hAnsi="Times New Roman" w:cs="Times New Roman"/>
          <w:sz w:val="22"/>
          <w:szCs w:val="22"/>
        </w:rPr>
      </w:pPr>
      <w:r w:rsidRPr="00C571CE">
        <w:rPr>
          <w:rFonts w:ascii="Times New Roman" w:eastAsia="Times New Roman" w:hAnsi="Times New Roman" w:cs="Times New Roman"/>
          <w:sz w:val="22"/>
          <w:szCs w:val="22"/>
        </w:rPr>
        <w:t>FR&amp;D also accepts applications for financial assistance only</w:t>
      </w:r>
      <w:r w:rsidR="00AE1553" w:rsidRPr="00C571CE">
        <w:rPr>
          <w:rFonts w:ascii="Times New Roman" w:eastAsia="Times New Roman" w:hAnsi="Times New Roman" w:cs="Times New Roman"/>
          <w:sz w:val="22"/>
          <w:szCs w:val="22"/>
        </w:rPr>
        <w:t>. You do not need to submit a sabbatical, summer fellowship, or Hultquist award application to</w:t>
      </w:r>
      <w:r w:rsidR="00AF26EB" w:rsidRPr="00C571CE">
        <w:rPr>
          <w:rFonts w:ascii="Times New Roman" w:eastAsia="Times New Roman" w:hAnsi="Times New Roman" w:cs="Times New Roman"/>
          <w:sz w:val="22"/>
          <w:szCs w:val="22"/>
        </w:rPr>
        <w:t xml:space="preserve"> request financial assistance in support of research and development activities. </w:t>
      </w:r>
    </w:p>
    <w:p w14:paraId="496471FE" w14:textId="77777777" w:rsidR="00AF26EB" w:rsidRPr="00C571CE" w:rsidRDefault="00AF26EB">
      <w:pPr>
        <w:widowControl w:val="0"/>
        <w:rPr>
          <w:rFonts w:ascii="Times New Roman" w:hAnsi="Times New Roman" w:cs="Times New Roman"/>
          <w:sz w:val="22"/>
          <w:szCs w:val="22"/>
        </w:rPr>
      </w:pPr>
    </w:p>
    <w:p w14:paraId="07BA219D" w14:textId="77777777" w:rsidR="00AF26EB" w:rsidRPr="00C571CE" w:rsidRDefault="00AF26EB">
      <w:pPr>
        <w:widowControl w:val="0"/>
        <w:rPr>
          <w:rFonts w:ascii="Times New Roman" w:hAnsi="Times New Roman" w:cs="Times New Roman"/>
          <w:b/>
          <w:bCs/>
          <w:sz w:val="22"/>
          <w:szCs w:val="22"/>
        </w:rPr>
      </w:pPr>
      <w:r w:rsidRPr="00C571CE">
        <w:rPr>
          <w:rFonts w:ascii="Times New Roman" w:hAnsi="Times New Roman" w:cs="Times New Roman"/>
          <w:b/>
          <w:bCs/>
          <w:sz w:val="22"/>
          <w:szCs w:val="22"/>
        </w:rPr>
        <w:t>Can I apply for more than one type of funding in a year?</w:t>
      </w:r>
    </w:p>
    <w:p w14:paraId="0A1DA368" w14:textId="5411F91E" w:rsidR="009011C8" w:rsidRPr="00C571CE" w:rsidRDefault="000C7D7C">
      <w:pPr>
        <w:widowControl w:val="0"/>
        <w:rPr>
          <w:rFonts w:ascii="Times New Roman" w:eastAsia="Times New Roman" w:hAnsi="Times New Roman" w:cs="Times New Roman"/>
          <w:sz w:val="22"/>
          <w:szCs w:val="22"/>
        </w:rPr>
      </w:pPr>
      <w:r w:rsidRPr="00C571CE">
        <w:rPr>
          <w:rFonts w:ascii="Times New Roman" w:eastAsia="Times New Roman" w:hAnsi="Times New Roman" w:cs="Times New Roman"/>
          <w:sz w:val="22"/>
          <w:szCs w:val="22"/>
        </w:rPr>
        <w:t>FR&amp;D does not prevent faculty members from applying for multiple funding categories. For example, sabbatical applicants may also a</w:t>
      </w:r>
      <w:r w:rsidR="00CA5067" w:rsidRPr="00C571CE">
        <w:rPr>
          <w:rFonts w:ascii="Times New Roman" w:eastAsia="Times New Roman" w:hAnsi="Times New Roman" w:cs="Times New Roman"/>
          <w:sz w:val="22"/>
          <w:szCs w:val="22"/>
        </w:rPr>
        <w:t>pply for summer fellowships.</w:t>
      </w:r>
      <w:r w:rsidR="00031E34" w:rsidRPr="00C571CE">
        <w:rPr>
          <w:rFonts w:ascii="Times New Roman" w:eastAsia="Times New Roman" w:hAnsi="Times New Roman" w:cs="Times New Roman"/>
          <w:sz w:val="22"/>
          <w:szCs w:val="22"/>
        </w:rPr>
        <w:t xml:space="preserve"> However, proposals must be</w:t>
      </w:r>
      <w:r w:rsidR="00F8672C" w:rsidRPr="00C571CE">
        <w:rPr>
          <w:rFonts w:ascii="Times New Roman" w:eastAsia="Times New Roman" w:hAnsi="Times New Roman" w:cs="Times New Roman"/>
          <w:sz w:val="22"/>
          <w:szCs w:val="22"/>
        </w:rPr>
        <w:t xml:space="preserve"> distinct.</w:t>
      </w:r>
    </w:p>
    <w:p w14:paraId="673D6CB9" w14:textId="77777777" w:rsidR="003E4E62" w:rsidRPr="00C571CE" w:rsidRDefault="003E4E62">
      <w:pPr>
        <w:widowControl w:val="0"/>
        <w:rPr>
          <w:rFonts w:ascii="Times New Roman" w:eastAsia="Times New Roman" w:hAnsi="Times New Roman" w:cs="Times New Roman"/>
          <w:sz w:val="22"/>
          <w:szCs w:val="22"/>
        </w:rPr>
      </w:pPr>
    </w:p>
    <w:p w14:paraId="20B9DE6D" w14:textId="6670DFE7" w:rsidR="009011C8" w:rsidRPr="00C24AE9" w:rsidRDefault="000C7D7C" w:rsidP="64BC77CF">
      <w:pPr>
        <w:widowControl w:val="0"/>
        <w:rPr>
          <w:rFonts w:ascii="Times New Roman" w:hAnsi="Times New Roman" w:cs="Times New Roman"/>
          <w:color w:val="auto"/>
          <w:sz w:val="22"/>
          <w:szCs w:val="22"/>
        </w:rPr>
      </w:pPr>
      <w:r w:rsidRPr="00C24AE9">
        <w:rPr>
          <w:rFonts w:ascii="Times New Roman" w:eastAsia="Calibri" w:hAnsi="Times New Roman" w:cs="Times New Roman"/>
          <w:b/>
          <w:bCs/>
          <w:color w:val="auto"/>
          <w:sz w:val="22"/>
          <w:szCs w:val="22"/>
        </w:rPr>
        <w:t>What are the application deadlines?</w:t>
      </w:r>
    </w:p>
    <w:p w14:paraId="38A20D7A" w14:textId="67DAF7BD" w:rsidR="00022260" w:rsidRPr="003E6CBB" w:rsidRDefault="00BC5061" w:rsidP="64BC77CF">
      <w:pPr>
        <w:widowControl w:val="0"/>
        <w:rPr>
          <w:rFonts w:ascii="Times New Roman" w:hAnsi="Times New Roman" w:cs="Times New Roman"/>
          <w:color w:val="auto"/>
          <w:sz w:val="22"/>
          <w:szCs w:val="22"/>
          <w:shd w:val="clear" w:color="auto" w:fill="FFFFFF"/>
        </w:rPr>
      </w:pPr>
      <w:r w:rsidRPr="003E6CBB">
        <w:rPr>
          <w:rFonts w:ascii="Times New Roman" w:hAnsi="Times New Roman" w:cs="Times New Roman"/>
          <w:color w:val="auto"/>
          <w:sz w:val="22"/>
          <w:szCs w:val="22"/>
          <w:shd w:val="clear" w:color="auto" w:fill="FFFFFF"/>
        </w:rPr>
        <w:t xml:space="preserve">Application </w:t>
      </w:r>
      <w:r w:rsidR="003379C7" w:rsidRPr="003E6CBB">
        <w:rPr>
          <w:rFonts w:ascii="Times New Roman" w:hAnsi="Times New Roman" w:cs="Times New Roman"/>
          <w:color w:val="auto"/>
          <w:sz w:val="22"/>
          <w:szCs w:val="22"/>
          <w:shd w:val="clear" w:color="auto" w:fill="FFFFFF"/>
        </w:rPr>
        <w:t xml:space="preserve">due dates </w:t>
      </w:r>
      <w:r w:rsidR="001152E5">
        <w:rPr>
          <w:rFonts w:ascii="Times New Roman" w:hAnsi="Times New Roman" w:cs="Times New Roman"/>
          <w:color w:val="auto"/>
          <w:sz w:val="22"/>
          <w:szCs w:val="22"/>
          <w:shd w:val="clear" w:color="auto" w:fill="FFFFFF"/>
        </w:rPr>
        <w:t xml:space="preserve">for the 2025-2026 academic year </w:t>
      </w:r>
      <w:r w:rsidR="00CF511F" w:rsidRPr="003E6CBB">
        <w:rPr>
          <w:rFonts w:ascii="Times New Roman" w:hAnsi="Times New Roman" w:cs="Times New Roman"/>
          <w:color w:val="auto"/>
          <w:sz w:val="22"/>
          <w:szCs w:val="22"/>
          <w:shd w:val="clear" w:color="auto" w:fill="FFFFFF"/>
        </w:rPr>
        <w:t>are</w:t>
      </w:r>
      <w:r w:rsidR="003379C7" w:rsidRPr="003E6CBB">
        <w:rPr>
          <w:rFonts w:ascii="Times New Roman" w:hAnsi="Times New Roman" w:cs="Times New Roman"/>
          <w:color w:val="auto"/>
          <w:sz w:val="22"/>
          <w:szCs w:val="22"/>
          <w:shd w:val="clear" w:color="auto" w:fill="FFFFFF"/>
        </w:rPr>
        <w:t xml:space="preserve"> </w:t>
      </w:r>
      <w:r w:rsidR="00022260" w:rsidRPr="003E6CBB">
        <w:rPr>
          <w:rFonts w:ascii="Times New Roman" w:hAnsi="Times New Roman" w:cs="Times New Roman"/>
          <w:color w:val="auto"/>
          <w:sz w:val="22"/>
          <w:szCs w:val="22"/>
          <w:shd w:val="clear" w:color="auto" w:fill="FFFFFF"/>
        </w:rPr>
        <w:t>the following:</w:t>
      </w:r>
    </w:p>
    <w:p w14:paraId="7BD18C04" w14:textId="77777777" w:rsidR="00C80EE3" w:rsidRPr="00C80EE3" w:rsidRDefault="00C80EE3" w:rsidP="00C80EE3">
      <w:pPr>
        <w:widowControl w:val="0"/>
        <w:rPr>
          <w:rFonts w:ascii="Times New Roman" w:hAnsi="Times New Roman" w:cs="Times New Roman"/>
          <w:color w:val="auto"/>
          <w:sz w:val="22"/>
          <w:szCs w:val="22"/>
          <w:shd w:val="clear" w:color="auto" w:fill="FFFFFF"/>
        </w:rPr>
      </w:pPr>
    </w:p>
    <w:p w14:paraId="30F572E2" w14:textId="7A9B798C" w:rsidR="00C80EE3" w:rsidRPr="00C80EE3" w:rsidRDefault="00C80EE3" w:rsidP="00C80EE3">
      <w:pPr>
        <w:widowControl w:val="0"/>
        <w:rPr>
          <w:rFonts w:ascii="Times New Roman" w:hAnsi="Times New Roman" w:cs="Times New Roman"/>
          <w:color w:val="auto"/>
          <w:sz w:val="22"/>
          <w:szCs w:val="22"/>
          <w:shd w:val="clear" w:color="auto" w:fill="FFFFFF"/>
        </w:rPr>
      </w:pPr>
      <w:r w:rsidRPr="00C80EE3">
        <w:rPr>
          <w:rFonts w:ascii="Times New Roman" w:hAnsi="Times New Roman" w:cs="Times New Roman"/>
          <w:color w:val="auto"/>
          <w:sz w:val="22"/>
          <w:szCs w:val="22"/>
          <w:shd w:val="clear" w:color="auto" w:fill="FFFFFF"/>
        </w:rPr>
        <w:t xml:space="preserve">-           Full-Year/Full-Pay Sabbatical: </w:t>
      </w:r>
      <w:r w:rsidRPr="00C80EE3">
        <w:rPr>
          <w:rFonts w:ascii="Times New Roman" w:hAnsi="Times New Roman" w:cs="Times New Roman"/>
          <w:b/>
          <w:bCs/>
          <w:color w:val="auto"/>
          <w:sz w:val="22"/>
          <w:szCs w:val="22"/>
          <w:shd w:val="clear" w:color="auto" w:fill="FFFFFF"/>
        </w:rPr>
        <w:t>Wednesday, October 1, at 11:59 pm</w:t>
      </w:r>
      <w:r w:rsidRPr="00C80EE3">
        <w:rPr>
          <w:rFonts w:ascii="Times New Roman" w:hAnsi="Times New Roman" w:cs="Times New Roman"/>
          <w:color w:val="auto"/>
          <w:sz w:val="22"/>
          <w:szCs w:val="22"/>
          <w:shd w:val="clear" w:color="auto" w:fill="FFFFFF"/>
        </w:rPr>
        <w:t xml:space="preserve">. </w:t>
      </w:r>
    </w:p>
    <w:p w14:paraId="1E95A7D4" w14:textId="7043F85A" w:rsidR="00C80EE3" w:rsidRPr="00C80EE3" w:rsidRDefault="00C80EE3" w:rsidP="00C80EE3">
      <w:pPr>
        <w:widowControl w:val="0"/>
        <w:rPr>
          <w:rFonts w:ascii="Times New Roman" w:hAnsi="Times New Roman" w:cs="Times New Roman"/>
          <w:color w:val="auto"/>
          <w:sz w:val="22"/>
          <w:szCs w:val="22"/>
          <w:shd w:val="clear" w:color="auto" w:fill="FFFFFF"/>
        </w:rPr>
      </w:pPr>
      <w:r w:rsidRPr="00C80EE3">
        <w:rPr>
          <w:rFonts w:ascii="Times New Roman" w:hAnsi="Times New Roman" w:cs="Times New Roman"/>
          <w:color w:val="auto"/>
          <w:sz w:val="22"/>
          <w:szCs w:val="22"/>
          <w:shd w:val="clear" w:color="auto" w:fill="FFFFFF"/>
        </w:rPr>
        <w:t xml:space="preserve">-           Sabbaticals: </w:t>
      </w:r>
      <w:r w:rsidRPr="00C80EE3">
        <w:rPr>
          <w:rFonts w:ascii="Times New Roman" w:hAnsi="Times New Roman" w:cs="Times New Roman"/>
          <w:b/>
          <w:bCs/>
          <w:color w:val="auto"/>
          <w:sz w:val="22"/>
          <w:szCs w:val="22"/>
          <w:shd w:val="clear" w:color="auto" w:fill="FFFFFF"/>
        </w:rPr>
        <w:t>Thursday, October 16, at 11:59 pm</w:t>
      </w:r>
      <w:r w:rsidRPr="00C80EE3">
        <w:rPr>
          <w:rFonts w:ascii="Times New Roman" w:hAnsi="Times New Roman" w:cs="Times New Roman"/>
          <w:color w:val="auto"/>
          <w:sz w:val="22"/>
          <w:szCs w:val="22"/>
          <w:shd w:val="clear" w:color="auto" w:fill="FFFFFF"/>
        </w:rPr>
        <w:t xml:space="preserve">. </w:t>
      </w:r>
    </w:p>
    <w:p w14:paraId="75A0D12A" w14:textId="294ECCAE" w:rsidR="00022260" w:rsidRDefault="00C80EE3" w:rsidP="00C80EE3">
      <w:pPr>
        <w:widowControl w:val="0"/>
        <w:rPr>
          <w:rFonts w:ascii="Times New Roman" w:hAnsi="Times New Roman" w:cs="Times New Roman"/>
          <w:color w:val="auto"/>
          <w:sz w:val="22"/>
          <w:szCs w:val="22"/>
          <w:shd w:val="clear" w:color="auto" w:fill="FFFFFF"/>
        </w:rPr>
      </w:pPr>
      <w:r w:rsidRPr="00C80EE3">
        <w:rPr>
          <w:rFonts w:ascii="Times New Roman" w:hAnsi="Times New Roman" w:cs="Times New Roman"/>
          <w:color w:val="auto"/>
          <w:sz w:val="22"/>
          <w:szCs w:val="22"/>
          <w:shd w:val="clear" w:color="auto" w:fill="FFFFFF"/>
        </w:rPr>
        <w:t xml:space="preserve">-           All other FR&amp;D awards: </w:t>
      </w:r>
      <w:r w:rsidRPr="00C80EE3">
        <w:rPr>
          <w:rFonts w:ascii="Times New Roman" w:hAnsi="Times New Roman" w:cs="Times New Roman"/>
          <w:b/>
          <w:bCs/>
          <w:color w:val="auto"/>
          <w:sz w:val="22"/>
          <w:szCs w:val="22"/>
          <w:shd w:val="clear" w:color="auto" w:fill="FFFFFF"/>
        </w:rPr>
        <w:t>Saturday, November 1, at 11:59 pm</w:t>
      </w:r>
      <w:r w:rsidRPr="00C80EE3">
        <w:rPr>
          <w:rFonts w:ascii="Times New Roman" w:hAnsi="Times New Roman" w:cs="Times New Roman"/>
          <w:color w:val="auto"/>
          <w:sz w:val="22"/>
          <w:szCs w:val="22"/>
          <w:shd w:val="clear" w:color="auto" w:fill="FFFFFF"/>
        </w:rPr>
        <w:t>.</w:t>
      </w:r>
    </w:p>
    <w:p w14:paraId="19AC3FF1" w14:textId="77777777" w:rsidR="00C80EE3" w:rsidRDefault="00C80EE3" w:rsidP="00C80EE3">
      <w:pPr>
        <w:widowControl w:val="0"/>
        <w:rPr>
          <w:rFonts w:ascii="Times New Roman" w:hAnsi="Times New Roman" w:cs="Times New Roman"/>
          <w:color w:val="auto"/>
          <w:sz w:val="22"/>
          <w:szCs w:val="22"/>
          <w:highlight w:val="yellow"/>
          <w:shd w:val="clear" w:color="auto" w:fill="FFFFFF"/>
        </w:rPr>
      </w:pPr>
    </w:p>
    <w:p w14:paraId="4F5F464B" w14:textId="5294AB6C" w:rsidR="009011C8" w:rsidRPr="00C571CE" w:rsidRDefault="00022260" w:rsidP="64BC77CF">
      <w:pPr>
        <w:widowControl w:val="0"/>
        <w:rPr>
          <w:rFonts w:ascii="Times New Roman" w:hAnsi="Times New Roman" w:cs="Times New Roman"/>
          <w:color w:val="auto"/>
          <w:sz w:val="22"/>
          <w:szCs w:val="22"/>
        </w:rPr>
      </w:pPr>
      <w:r w:rsidRPr="003E6CBB">
        <w:rPr>
          <w:rFonts w:ascii="Times New Roman" w:hAnsi="Times New Roman" w:cs="Times New Roman"/>
          <w:color w:val="auto"/>
          <w:sz w:val="22"/>
          <w:szCs w:val="22"/>
          <w:shd w:val="clear" w:color="auto" w:fill="FFFFFF"/>
        </w:rPr>
        <w:t xml:space="preserve">These dates are also </w:t>
      </w:r>
      <w:r w:rsidR="003379C7" w:rsidRPr="003E6CBB">
        <w:rPr>
          <w:rFonts w:ascii="Times New Roman" w:hAnsi="Times New Roman" w:cs="Times New Roman"/>
          <w:color w:val="auto"/>
          <w:sz w:val="22"/>
          <w:szCs w:val="22"/>
          <w:shd w:val="clear" w:color="auto" w:fill="FFFFFF"/>
        </w:rPr>
        <w:t xml:space="preserve">published </w:t>
      </w:r>
      <w:r w:rsidR="00CF511F" w:rsidRPr="003E6CBB">
        <w:rPr>
          <w:rFonts w:ascii="Times New Roman" w:hAnsi="Times New Roman" w:cs="Times New Roman"/>
          <w:color w:val="auto"/>
          <w:sz w:val="22"/>
          <w:szCs w:val="22"/>
          <w:shd w:val="clear" w:color="auto" w:fill="FFFFFF"/>
        </w:rPr>
        <w:t xml:space="preserve">on </w:t>
      </w:r>
      <w:hyperlink r:id="rId11" w:history="1">
        <w:r w:rsidR="00C80EE3">
          <w:rPr>
            <w:rStyle w:val="Hyperlink"/>
            <w:rFonts w:ascii="Times New Roman" w:hAnsi="Times New Roman" w:cs="Times New Roman"/>
            <w:color w:val="auto"/>
            <w:sz w:val="22"/>
            <w:szCs w:val="22"/>
            <w:shd w:val="clear" w:color="auto" w:fill="FFFFFF"/>
          </w:rPr>
          <w:t>FR&amp;D General Information webpage</w:t>
        </w:r>
      </w:hyperlink>
      <w:r w:rsidR="003379C7" w:rsidRPr="003E6CBB">
        <w:rPr>
          <w:rFonts w:ascii="Times New Roman" w:hAnsi="Times New Roman" w:cs="Times New Roman"/>
          <w:color w:val="auto"/>
          <w:sz w:val="22"/>
          <w:szCs w:val="22"/>
          <w:shd w:val="clear" w:color="auto" w:fill="FFFFFF"/>
        </w:rPr>
        <w:t>. </w:t>
      </w:r>
    </w:p>
    <w:p w14:paraId="2FE118F8" w14:textId="77777777" w:rsidR="003379C7" w:rsidRPr="00C571CE" w:rsidRDefault="003379C7" w:rsidP="00507800">
      <w:pPr>
        <w:widowControl w:val="0"/>
        <w:rPr>
          <w:rFonts w:ascii="Times New Roman" w:eastAsia="Calibri" w:hAnsi="Times New Roman" w:cs="Times New Roman"/>
          <w:b/>
          <w:sz w:val="22"/>
          <w:szCs w:val="22"/>
        </w:rPr>
      </w:pPr>
    </w:p>
    <w:p w14:paraId="15188576" w14:textId="16A415B2" w:rsidR="00507800" w:rsidRPr="00C571CE" w:rsidRDefault="00507800" w:rsidP="00507800">
      <w:pPr>
        <w:widowControl w:val="0"/>
        <w:rPr>
          <w:rFonts w:ascii="Times New Roman" w:eastAsia="Calibri" w:hAnsi="Times New Roman" w:cs="Times New Roman"/>
          <w:b/>
          <w:sz w:val="22"/>
          <w:szCs w:val="22"/>
        </w:rPr>
      </w:pPr>
      <w:r w:rsidRPr="00C571CE">
        <w:rPr>
          <w:rFonts w:ascii="Times New Roman" w:eastAsia="Calibri" w:hAnsi="Times New Roman" w:cs="Times New Roman"/>
          <w:b/>
          <w:sz w:val="22"/>
          <w:szCs w:val="22"/>
        </w:rPr>
        <w:t>Checklist for submission</w:t>
      </w:r>
    </w:p>
    <w:p w14:paraId="0CF56704" w14:textId="4B74E3FE" w:rsidR="00AF26EB" w:rsidRPr="009D7644" w:rsidRDefault="00AF26EB">
      <w:pPr>
        <w:widowControl w:val="0"/>
        <w:rPr>
          <w:rFonts w:ascii="Times New Roman" w:eastAsia="Calibri" w:hAnsi="Times New Roman" w:cs="Times New Roman"/>
          <w:sz w:val="22"/>
          <w:szCs w:val="22"/>
        </w:rPr>
      </w:pPr>
      <w:r w:rsidRPr="009D7644">
        <w:rPr>
          <w:rFonts w:ascii="Times New Roman" w:eastAsia="Calibri" w:hAnsi="Times New Roman" w:cs="Times New Roman"/>
          <w:sz w:val="22"/>
          <w:szCs w:val="22"/>
        </w:rPr>
        <w:t>Title of Proposal</w:t>
      </w:r>
      <w:r w:rsidR="009D7644">
        <w:rPr>
          <w:rFonts w:ascii="Times New Roman" w:eastAsia="Calibri" w:hAnsi="Times New Roman" w:cs="Times New Roman"/>
          <w:sz w:val="22"/>
          <w:szCs w:val="22"/>
        </w:rPr>
        <w:t>.</w:t>
      </w:r>
    </w:p>
    <w:p w14:paraId="68C4CE04" w14:textId="5E5B5A98" w:rsidR="000174D6" w:rsidRPr="009D7644" w:rsidRDefault="000174D6">
      <w:pPr>
        <w:widowControl w:val="0"/>
        <w:rPr>
          <w:rFonts w:ascii="Times New Roman" w:eastAsia="Calibri" w:hAnsi="Times New Roman" w:cs="Times New Roman"/>
          <w:sz w:val="22"/>
          <w:szCs w:val="22"/>
        </w:rPr>
      </w:pPr>
      <w:r w:rsidRPr="009D7644">
        <w:rPr>
          <w:rFonts w:ascii="Times New Roman" w:eastAsia="Calibri" w:hAnsi="Times New Roman" w:cs="Times New Roman"/>
          <w:sz w:val="22"/>
          <w:szCs w:val="22"/>
        </w:rPr>
        <w:t>Abstract</w:t>
      </w:r>
      <w:r w:rsidR="00D91FC1" w:rsidRPr="009D7644">
        <w:rPr>
          <w:rFonts w:ascii="Times New Roman" w:eastAsia="Calibri" w:hAnsi="Times New Roman" w:cs="Times New Roman"/>
          <w:sz w:val="22"/>
          <w:szCs w:val="22"/>
        </w:rPr>
        <w:t xml:space="preserve">, not exceeding </w:t>
      </w:r>
      <w:r w:rsidR="00AF26EB" w:rsidRPr="009D7644">
        <w:rPr>
          <w:rFonts w:ascii="Times New Roman" w:eastAsia="Calibri" w:hAnsi="Times New Roman" w:cs="Times New Roman"/>
          <w:sz w:val="22"/>
          <w:szCs w:val="22"/>
        </w:rPr>
        <w:t>250 words</w:t>
      </w:r>
      <w:r w:rsidR="009D7644">
        <w:rPr>
          <w:rFonts w:ascii="Times New Roman" w:eastAsia="Calibri" w:hAnsi="Times New Roman" w:cs="Times New Roman"/>
          <w:sz w:val="22"/>
          <w:szCs w:val="22"/>
        </w:rPr>
        <w:t>.</w:t>
      </w:r>
    </w:p>
    <w:p w14:paraId="61205A99" w14:textId="71AF5275" w:rsidR="000174D6" w:rsidRPr="009D7644" w:rsidRDefault="00AF26EB">
      <w:pPr>
        <w:widowControl w:val="0"/>
        <w:rPr>
          <w:rFonts w:ascii="Times New Roman" w:eastAsia="Calibri" w:hAnsi="Times New Roman" w:cs="Times New Roman"/>
          <w:sz w:val="22"/>
          <w:szCs w:val="22"/>
        </w:rPr>
      </w:pPr>
      <w:r w:rsidRPr="009D7644">
        <w:rPr>
          <w:rFonts w:ascii="Times New Roman" w:eastAsia="Calibri" w:hAnsi="Times New Roman" w:cs="Times New Roman"/>
          <w:sz w:val="22"/>
          <w:szCs w:val="22"/>
        </w:rPr>
        <w:t xml:space="preserve">List of </w:t>
      </w:r>
      <w:r w:rsidR="000174D6" w:rsidRPr="009D7644">
        <w:rPr>
          <w:rFonts w:ascii="Times New Roman" w:eastAsia="Calibri" w:hAnsi="Times New Roman" w:cs="Times New Roman"/>
          <w:sz w:val="22"/>
          <w:szCs w:val="22"/>
        </w:rPr>
        <w:t>Prior FR&amp;D support</w:t>
      </w:r>
      <w:r w:rsidRPr="009D7644">
        <w:rPr>
          <w:rFonts w:ascii="Times New Roman" w:eastAsia="Calibri" w:hAnsi="Times New Roman" w:cs="Times New Roman"/>
          <w:sz w:val="22"/>
          <w:szCs w:val="22"/>
        </w:rPr>
        <w:t xml:space="preserve"> received in </w:t>
      </w:r>
      <w:r w:rsidR="004D59F5" w:rsidRPr="009D7644">
        <w:rPr>
          <w:rFonts w:ascii="Times New Roman" w:eastAsia="Calibri" w:hAnsi="Times New Roman" w:cs="Times New Roman"/>
          <w:sz w:val="22"/>
          <w:szCs w:val="22"/>
        </w:rPr>
        <w:t xml:space="preserve">the </w:t>
      </w:r>
      <w:r w:rsidRPr="009D7644">
        <w:rPr>
          <w:rFonts w:ascii="Times New Roman" w:eastAsia="Calibri" w:hAnsi="Times New Roman" w:cs="Times New Roman"/>
          <w:sz w:val="22"/>
          <w:szCs w:val="22"/>
        </w:rPr>
        <w:t>past three years (if any)</w:t>
      </w:r>
      <w:r w:rsidR="009D7644">
        <w:rPr>
          <w:rFonts w:ascii="Times New Roman" w:eastAsia="Calibri" w:hAnsi="Times New Roman" w:cs="Times New Roman"/>
          <w:sz w:val="22"/>
          <w:szCs w:val="22"/>
        </w:rPr>
        <w:t>.</w:t>
      </w:r>
    </w:p>
    <w:p w14:paraId="3140960B" w14:textId="6DFB3927" w:rsidR="000174D6" w:rsidRPr="009D7644" w:rsidRDefault="000174D6">
      <w:pPr>
        <w:widowControl w:val="0"/>
        <w:rPr>
          <w:rFonts w:ascii="Times New Roman" w:eastAsia="Calibri" w:hAnsi="Times New Roman" w:cs="Times New Roman"/>
          <w:sz w:val="22"/>
          <w:szCs w:val="22"/>
        </w:rPr>
      </w:pPr>
      <w:r w:rsidRPr="009D7644">
        <w:rPr>
          <w:rFonts w:ascii="Times New Roman" w:eastAsia="Calibri" w:hAnsi="Times New Roman" w:cs="Times New Roman"/>
          <w:sz w:val="22"/>
          <w:szCs w:val="22"/>
        </w:rPr>
        <w:t>Questions 1-</w:t>
      </w:r>
      <w:r w:rsidR="0043320A" w:rsidRPr="009D7644">
        <w:rPr>
          <w:rFonts w:ascii="Times New Roman" w:eastAsia="Calibri" w:hAnsi="Times New Roman" w:cs="Times New Roman"/>
          <w:sz w:val="22"/>
          <w:szCs w:val="22"/>
        </w:rPr>
        <w:t>6</w:t>
      </w:r>
      <w:r w:rsidRPr="009D7644">
        <w:rPr>
          <w:rFonts w:ascii="Times New Roman" w:eastAsia="Calibri" w:hAnsi="Times New Roman" w:cs="Times New Roman"/>
          <w:sz w:val="22"/>
          <w:szCs w:val="22"/>
        </w:rPr>
        <w:t xml:space="preserve">, not exceeding </w:t>
      </w:r>
      <w:r w:rsidR="00AF26EB" w:rsidRPr="009D7644">
        <w:rPr>
          <w:rFonts w:ascii="Times New Roman" w:eastAsia="Calibri" w:hAnsi="Times New Roman" w:cs="Times New Roman"/>
          <w:sz w:val="22"/>
          <w:szCs w:val="22"/>
        </w:rPr>
        <w:t>1500 words</w:t>
      </w:r>
      <w:r w:rsidR="009D7644">
        <w:rPr>
          <w:rFonts w:ascii="Times New Roman" w:eastAsia="Calibri" w:hAnsi="Times New Roman" w:cs="Times New Roman"/>
          <w:sz w:val="22"/>
          <w:szCs w:val="22"/>
        </w:rPr>
        <w:t>.</w:t>
      </w:r>
    </w:p>
    <w:p w14:paraId="1AAF1C37" w14:textId="59CC8786" w:rsidR="0043320A" w:rsidRPr="009D7644" w:rsidRDefault="0043320A">
      <w:pPr>
        <w:widowControl w:val="0"/>
        <w:rPr>
          <w:rFonts w:ascii="Times New Roman" w:eastAsia="Calibri" w:hAnsi="Times New Roman" w:cs="Times New Roman"/>
          <w:sz w:val="22"/>
          <w:szCs w:val="22"/>
        </w:rPr>
      </w:pPr>
      <w:r w:rsidRPr="009D7644">
        <w:rPr>
          <w:rFonts w:ascii="Times New Roman" w:eastAsia="Calibri" w:hAnsi="Times New Roman" w:cs="Times New Roman"/>
          <w:sz w:val="22"/>
          <w:szCs w:val="22"/>
        </w:rPr>
        <w:t>Total word count</w:t>
      </w:r>
      <w:r w:rsidR="009D7644">
        <w:rPr>
          <w:rFonts w:ascii="Times New Roman" w:eastAsia="Calibri" w:hAnsi="Times New Roman" w:cs="Times New Roman"/>
          <w:sz w:val="22"/>
          <w:szCs w:val="22"/>
        </w:rPr>
        <w:t>.</w:t>
      </w:r>
    </w:p>
    <w:p w14:paraId="15C90482" w14:textId="16781159" w:rsidR="000174D6" w:rsidRPr="009D7644" w:rsidRDefault="000174D6" w:rsidP="000174D6">
      <w:pPr>
        <w:widowControl w:val="0"/>
        <w:rPr>
          <w:rFonts w:ascii="Times New Roman" w:eastAsia="Calibri" w:hAnsi="Times New Roman" w:cs="Times New Roman"/>
          <w:sz w:val="22"/>
          <w:szCs w:val="22"/>
        </w:rPr>
      </w:pPr>
      <w:r w:rsidRPr="009D7644">
        <w:rPr>
          <w:rFonts w:ascii="Times New Roman" w:eastAsia="Calibri" w:hAnsi="Times New Roman" w:cs="Times New Roman"/>
          <w:sz w:val="22"/>
          <w:szCs w:val="22"/>
        </w:rPr>
        <w:t>Name removed from application and name of file</w:t>
      </w:r>
      <w:r w:rsidR="009D7644">
        <w:rPr>
          <w:rFonts w:ascii="Times New Roman" w:eastAsia="Calibri" w:hAnsi="Times New Roman" w:cs="Times New Roman"/>
          <w:sz w:val="22"/>
          <w:szCs w:val="22"/>
        </w:rPr>
        <w:t>.</w:t>
      </w:r>
    </w:p>
    <w:p w14:paraId="5BBEA0E7" w14:textId="173E4BDE" w:rsidR="000174D6" w:rsidRPr="009D7644" w:rsidRDefault="000174D6">
      <w:pPr>
        <w:widowControl w:val="0"/>
        <w:rPr>
          <w:rFonts w:ascii="Times New Roman" w:eastAsia="Calibri" w:hAnsi="Times New Roman" w:cs="Times New Roman"/>
          <w:sz w:val="22"/>
          <w:szCs w:val="22"/>
        </w:rPr>
      </w:pPr>
      <w:r w:rsidRPr="009D7644">
        <w:rPr>
          <w:rFonts w:ascii="Times New Roman" w:eastAsia="Calibri" w:hAnsi="Times New Roman" w:cs="Times New Roman"/>
          <w:sz w:val="22"/>
          <w:szCs w:val="22"/>
        </w:rPr>
        <w:lastRenderedPageBreak/>
        <w:t>Budget (only if asking for financial assistance)</w:t>
      </w:r>
      <w:r w:rsidR="009D7644">
        <w:rPr>
          <w:rFonts w:ascii="Times New Roman" w:eastAsia="Calibri" w:hAnsi="Times New Roman" w:cs="Times New Roman"/>
          <w:sz w:val="22"/>
          <w:szCs w:val="22"/>
        </w:rPr>
        <w:t>.</w:t>
      </w:r>
    </w:p>
    <w:p w14:paraId="3B2FA82B" w14:textId="4BF13088" w:rsidR="000174D6" w:rsidRPr="009D7644" w:rsidRDefault="000174D6">
      <w:pPr>
        <w:widowControl w:val="0"/>
        <w:rPr>
          <w:rFonts w:ascii="Times New Roman" w:eastAsia="Calibri" w:hAnsi="Times New Roman" w:cs="Times New Roman"/>
          <w:sz w:val="22"/>
          <w:szCs w:val="22"/>
        </w:rPr>
      </w:pPr>
      <w:r w:rsidRPr="009D7644">
        <w:rPr>
          <w:rFonts w:ascii="Times New Roman" w:eastAsia="Calibri" w:hAnsi="Times New Roman" w:cs="Times New Roman"/>
          <w:sz w:val="22"/>
          <w:szCs w:val="22"/>
        </w:rPr>
        <w:t>Eligibility (only if applying for sabbatical)</w:t>
      </w:r>
      <w:r w:rsidR="009D7644">
        <w:rPr>
          <w:rFonts w:ascii="Times New Roman" w:eastAsia="Calibri" w:hAnsi="Times New Roman" w:cs="Times New Roman"/>
          <w:sz w:val="22"/>
          <w:szCs w:val="22"/>
        </w:rPr>
        <w:t>.</w:t>
      </w:r>
    </w:p>
    <w:p w14:paraId="2E5342D4" w14:textId="7EDFA3AD" w:rsidR="000174D6" w:rsidRPr="00C571CE" w:rsidRDefault="000174D6">
      <w:pPr>
        <w:widowControl w:val="0"/>
        <w:rPr>
          <w:rFonts w:ascii="Times New Roman" w:eastAsia="Calibri" w:hAnsi="Times New Roman" w:cs="Times New Roman"/>
          <w:sz w:val="22"/>
          <w:szCs w:val="22"/>
        </w:rPr>
      </w:pPr>
      <w:r w:rsidRPr="009D7644">
        <w:rPr>
          <w:rFonts w:ascii="Times New Roman" w:eastAsia="Calibri" w:hAnsi="Times New Roman" w:cs="Times New Roman"/>
          <w:sz w:val="22"/>
          <w:szCs w:val="22"/>
        </w:rPr>
        <w:t>Record of scholarly accomplishment and consideration if not awarded (only if applying for full-year, full-pay sabbatical)</w:t>
      </w:r>
      <w:r w:rsidR="009D7644">
        <w:rPr>
          <w:rFonts w:ascii="Times New Roman" w:eastAsia="Calibri" w:hAnsi="Times New Roman" w:cs="Times New Roman"/>
          <w:sz w:val="22"/>
          <w:szCs w:val="22"/>
        </w:rPr>
        <w:t>.</w:t>
      </w:r>
    </w:p>
    <w:p w14:paraId="4B378440" w14:textId="77777777" w:rsidR="00507800" w:rsidRPr="00C571CE" w:rsidRDefault="00507800">
      <w:pPr>
        <w:widowControl w:val="0"/>
        <w:rPr>
          <w:rFonts w:ascii="Times New Roman" w:eastAsia="Calibri" w:hAnsi="Times New Roman" w:cs="Times New Roman"/>
          <w:b/>
          <w:sz w:val="22"/>
          <w:szCs w:val="22"/>
        </w:rPr>
      </w:pPr>
    </w:p>
    <w:p w14:paraId="2BD95ECC" w14:textId="77777777" w:rsidR="00835E43" w:rsidRPr="00C571CE" w:rsidRDefault="00835E43">
      <w:pPr>
        <w:widowControl w:val="0"/>
        <w:rPr>
          <w:rFonts w:ascii="Times New Roman" w:eastAsia="Calibri" w:hAnsi="Times New Roman" w:cs="Times New Roman"/>
          <w:b/>
          <w:sz w:val="22"/>
          <w:szCs w:val="22"/>
        </w:rPr>
      </w:pPr>
      <w:r w:rsidRPr="00C571CE">
        <w:rPr>
          <w:rFonts w:ascii="Times New Roman" w:eastAsia="Calibri" w:hAnsi="Times New Roman" w:cs="Times New Roman"/>
          <w:b/>
          <w:sz w:val="22"/>
          <w:szCs w:val="22"/>
        </w:rPr>
        <w:t>What happens after I press “submit?”</w:t>
      </w:r>
    </w:p>
    <w:p w14:paraId="4D167FE4" w14:textId="507BD7EE" w:rsidR="00835E43" w:rsidRPr="00C571CE" w:rsidRDefault="00835E43">
      <w:pPr>
        <w:widowControl w:val="0"/>
        <w:rPr>
          <w:rFonts w:ascii="Times New Roman" w:eastAsia="Calibri" w:hAnsi="Times New Roman" w:cs="Times New Roman"/>
          <w:sz w:val="22"/>
          <w:szCs w:val="22"/>
        </w:rPr>
      </w:pPr>
      <w:r w:rsidRPr="00C571CE">
        <w:rPr>
          <w:rFonts w:ascii="Times New Roman" w:eastAsia="Calibri" w:hAnsi="Times New Roman" w:cs="Times New Roman"/>
          <w:sz w:val="22"/>
          <w:szCs w:val="22"/>
        </w:rPr>
        <w:t>After you submit your proposal</w:t>
      </w:r>
      <w:r w:rsidR="00FA3453" w:rsidRPr="00C571CE">
        <w:rPr>
          <w:rFonts w:ascii="Times New Roman" w:eastAsia="Calibri" w:hAnsi="Times New Roman" w:cs="Times New Roman"/>
          <w:sz w:val="22"/>
          <w:szCs w:val="22"/>
        </w:rPr>
        <w:t>,</w:t>
      </w:r>
      <w:r w:rsidRPr="00C571CE">
        <w:rPr>
          <w:rFonts w:ascii="Times New Roman" w:eastAsia="Calibri" w:hAnsi="Times New Roman" w:cs="Times New Roman"/>
          <w:sz w:val="22"/>
          <w:szCs w:val="22"/>
        </w:rPr>
        <w:t xml:space="preserve"> the FR&amp;D Committee is notified</w:t>
      </w:r>
      <w:r w:rsidR="00FA3453" w:rsidRPr="00C571CE">
        <w:rPr>
          <w:rFonts w:ascii="Times New Roman" w:eastAsia="Calibri" w:hAnsi="Times New Roman" w:cs="Times New Roman"/>
          <w:sz w:val="22"/>
          <w:szCs w:val="22"/>
        </w:rPr>
        <w:t>,</w:t>
      </w:r>
      <w:r w:rsidRPr="00C571CE">
        <w:rPr>
          <w:rFonts w:ascii="Times New Roman" w:eastAsia="Calibri" w:hAnsi="Times New Roman" w:cs="Times New Roman"/>
          <w:sz w:val="22"/>
          <w:szCs w:val="22"/>
        </w:rPr>
        <w:t xml:space="preserve"> and your proposal is available for review by members </w:t>
      </w:r>
      <w:r w:rsidR="12A09893" w:rsidRPr="00C571CE">
        <w:rPr>
          <w:rFonts w:ascii="Times New Roman" w:eastAsia="Calibri" w:hAnsi="Times New Roman" w:cs="Times New Roman"/>
          <w:sz w:val="22"/>
          <w:szCs w:val="22"/>
        </w:rPr>
        <w:t xml:space="preserve">of </w:t>
      </w:r>
      <w:r w:rsidRPr="00C571CE">
        <w:rPr>
          <w:rFonts w:ascii="Times New Roman" w:eastAsia="Calibri" w:hAnsi="Times New Roman" w:cs="Times New Roman"/>
          <w:sz w:val="22"/>
          <w:szCs w:val="22"/>
        </w:rPr>
        <w:t xml:space="preserve">the committee. After each </w:t>
      </w:r>
      <w:r w:rsidR="00EB0336" w:rsidRPr="00C571CE">
        <w:rPr>
          <w:rFonts w:ascii="Times New Roman" w:eastAsia="Calibri" w:hAnsi="Times New Roman" w:cs="Times New Roman"/>
          <w:sz w:val="22"/>
          <w:szCs w:val="22"/>
        </w:rPr>
        <w:t xml:space="preserve">assigned </w:t>
      </w:r>
      <w:r w:rsidRPr="00C571CE">
        <w:rPr>
          <w:rFonts w:ascii="Times New Roman" w:eastAsia="Calibri" w:hAnsi="Times New Roman" w:cs="Times New Roman"/>
          <w:sz w:val="22"/>
          <w:szCs w:val="22"/>
        </w:rPr>
        <w:t>m</w:t>
      </w:r>
      <w:r w:rsidR="00FA3453" w:rsidRPr="00C571CE">
        <w:rPr>
          <w:rFonts w:ascii="Times New Roman" w:eastAsia="Calibri" w:hAnsi="Times New Roman" w:cs="Times New Roman"/>
          <w:sz w:val="22"/>
          <w:szCs w:val="22"/>
        </w:rPr>
        <w:t>ember has reviewed the proposal</w:t>
      </w:r>
      <w:r w:rsidRPr="00C571CE">
        <w:rPr>
          <w:rFonts w:ascii="Times New Roman" w:eastAsia="Calibri" w:hAnsi="Times New Roman" w:cs="Times New Roman"/>
          <w:sz w:val="22"/>
          <w:szCs w:val="22"/>
        </w:rPr>
        <w:t>, the committee will convene to discuss</w:t>
      </w:r>
      <w:r w:rsidR="00FA3453" w:rsidRPr="00C571CE">
        <w:rPr>
          <w:rFonts w:ascii="Times New Roman" w:eastAsia="Calibri" w:hAnsi="Times New Roman" w:cs="Times New Roman"/>
          <w:sz w:val="22"/>
          <w:szCs w:val="22"/>
        </w:rPr>
        <w:t xml:space="preserve"> all</w:t>
      </w:r>
      <w:r w:rsidRPr="00C571CE">
        <w:rPr>
          <w:rFonts w:ascii="Times New Roman" w:eastAsia="Calibri" w:hAnsi="Times New Roman" w:cs="Times New Roman"/>
          <w:sz w:val="22"/>
          <w:szCs w:val="22"/>
        </w:rPr>
        <w:t xml:space="preserve"> proposals and make </w:t>
      </w:r>
      <w:r w:rsidR="0043320A" w:rsidRPr="00C571CE">
        <w:rPr>
          <w:rFonts w:ascii="Times New Roman" w:eastAsia="Calibri" w:hAnsi="Times New Roman" w:cs="Times New Roman"/>
          <w:sz w:val="22"/>
          <w:szCs w:val="22"/>
        </w:rPr>
        <w:t xml:space="preserve">funding </w:t>
      </w:r>
      <w:r w:rsidRPr="00C571CE">
        <w:rPr>
          <w:rFonts w:ascii="Times New Roman" w:eastAsia="Calibri" w:hAnsi="Times New Roman" w:cs="Times New Roman"/>
          <w:sz w:val="22"/>
          <w:szCs w:val="22"/>
        </w:rPr>
        <w:t xml:space="preserve">decisions. </w:t>
      </w:r>
    </w:p>
    <w:p w14:paraId="7335281D" w14:textId="77777777" w:rsidR="00835E43" w:rsidRPr="00C571CE" w:rsidRDefault="00835E43">
      <w:pPr>
        <w:widowControl w:val="0"/>
        <w:rPr>
          <w:rFonts w:ascii="Times New Roman" w:eastAsia="Calibri" w:hAnsi="Times New Roman" w:cs="Times New Roman"/>
          <w:b/>
          <w:sz w:val="22"/>
          <w:szCs w:val="22"/>
        </w:rPr>
      </w:pPr>
    </w:p>
    <w:p w14:paraId="5950DC04" w14:textId="6B8B57F6" w:rsidR="009011C8" w:rsidRPr="00C571CE" w:rsidRDefault="000C7D7C">
      <w:pPr>
        <w:widowControl w:val="0"/>
        <w:rPr>
          <w:rFonts w:ascii="Times New Roman" w:hAnsi="Times New Roman" w:cs="Times New Roman"/>
          <w:sz w:val="22"/>
          <w:szCs w:val="22"/>
        </w:rPr>
      </w:pPr>
      <w:r w:rsidRPr="00C571CE">
        <w:rPr>
          <w:rFonts w:ascii="Times New Roman" w:eastAsia="Calibri" w:hAnsi="Times New Roman" w:cs="Times New Roman"/>
          <w:b/>
          <w:sz w:val="22"/>
          <w:szCs w:val="22"/>
        </w:rPr>
        <w:t>How does the committee make decisions? </w:t>
      </w:r>
      <w:r w:rsidRPr="00C571CE">
        <w:rPr>
          <w:rFonts w:ascii="Times New Roman" w:eastAsia="Times New Roman" w:hAnsi="Times New Roman" w:cs="Times New Roman"/>
          <w:b/>
          <w:sz w:val="22"/>
          <w:szCs w:val="22"/>
        </w:rPr>
        <w:br/>
      </w:r>
      <w:r w:rsidRPr="00C571CE">
        <w:rPr>
          <w:rFonts w:ascii="Times New Roman" w:eastAsia="Times New Roman" w:hAnsi="Times New Roman" w:cs="Times New Roman"/>
          <w:sz w:val="22"/>
          <w:szCs w:val="22"/>
        </w:rPr>
        <w:t xml:space="preserve">Decisions are made through a process of </w:t>
      </w:r>
      <w:r w:rsidR="003E4E62" w:rsidRPr="00C571CE">
        <w:rPr>
          <w:rFonts w:ascii="Times New Roman" w:eastAsia="Times New Roman" w:hAnsi="Times New Roman" w:cs="Times New Roman"/>
          <w:sz w:val="22"/>
          <w:szCs w:val="22"/>
        </w:rPr>
        <w:t xml:space="preserve">blinded </w:t>
      </w:r>
      <w:r w:rsidRPr="00C571CE">
        <w:rPr>
          <w:rFonts w:ascii="Times New Roman" w:eastAsia="Times New Roman" w:hAnsi="Times New Roman" w:cs="Times New Roman"/>
          <w:sz w:val="22"/>
          <w:szCs w:val="22"/>
        </w:rPr>
        <w:t>peer-re</w:t>
      </w:r>
      <w:r w:rsidR="003E4E62" w:rsidRPr="00C571CE">
        <w:rPr>
          <w:rFonts w:ascii="Times New Roman" w:eastAsia="Times New Roman" w:hAnsi="Times New Roman" w:cs="Times New Roman"/>
          <w:sz w:val="22"/>
          <w:szCs w:val="22"/>
        </w:rPr>
        <w:t xml:space="preserve">view by fellow faculty members. </w:t>
      </w:r>
      <w:r w:rsidRPr="00C571CE">
        <w:rPr>
          <w:rFonts w:ascii="Times New Roman" w:eastAsia="Times New Roman" w:hAnsi="Times New Roman" w:cs="Times New Roman"/>
          <w:sz w:val="22"/>
          <w:szCs w:val="22"/>
        </w:rPr>
        <w:t xml:space="preserve">Committee members read each proposal, make notes, and give a preliminary score on a scale of 1-5. Then, the committee members meet formally to discuss the proposals and decide which are fundable. Strong proposals are clearly written, feasible, supported by evidence, clearly aligned with ongoing research, and show how the project is of benefit to the applicant, </w:t>
      </w:r>
      <w:r w:rsidR="00635F2B" w:rsidRPr="00C571CE">
        <w:rPr>
          <w:rFonts w:ascii="Times New Roman" w:eastAsia="Times New Roman" w:hAnsi="Times New Roman" w:cs="Times New Roman"/>
          <w:sz w:val="22"/>
          <w:szCs w:val="22"/>
        </w:rPr>
        <w:t xml:space="preserve">the discipline/profession, </w:t>
      </w:r>
      <w:r w:rsidRPr="00C571CE">
        <w:rPr>
          <w:rFonts w:ascii="Times New Roman" w:eastAsia="Times New Roman" w:hAnsi="Times New Roman" w:cs="Times New Roman"/>
          <w:sz w:val="22"/>
          <w:szCs w:val="22"/>
        </w:rPr>
        <w:t xml:space="preserve">the university, </w:t>
      </w:r>
      <w:r w:rsidR="00635F2B" w:rsidRPr="00C571CE">
        <w:rPr>
          <w:rFonts w:ascii="Times New Roman" w:eastAsia="Times New Roman" w:hAnsi="Times New Roman" w:cs="Times New Roman"/>
          <w:sz w:val="22"/>
          <w:szCs w:val="22"/>
        </w:rPr>
        <w:t>and/</w:t>
      </w:r>
      <w:r w:rsidRPr="00C571CE">
        <w:rPr>
          <w:rFonts w:ascii="Times New Roman" w:eastAsia="Times New Roman" w:hAnsi="Times New Roman" w:cs="Times New Roman"/>
          <w:sz w:val="22"/>
          <w:szCs w:val="22"/>
        </w:rPr>
        <w:t xml:space="preserve">or other groups. </w:t>
      </w:r>
    </w:p>
    <w:p w14:paraId="0E156C7C" w14:textId="77777777" w:rsidR="009011C8" w:rsidRPr="00C571CE" w:rsidRDefault="009011C8">
      <w:pPr>
        <w:widowControl w:val="0"/>
        <w:rPr>
          <w:rFonts w:ascii="Times New Roman" w:hAnsi="Times New Roman" w:cs="Times New Roman"/>
          <w:sz w:val="22"/>
          <w:szCs w:val="22"/>
        </w:rPr>
      </w:pPr>
    </w:p>
    <w:p w14:paraId="66EF7B28" w14:textId="17D6762D" w:rsidR="009011C8" w:rsidRPr="00C571CE" w:rsidRDefault="000C7D7C">
      <w:pPr>
        <w:widowControl w:val="0"/>
        <w:rPr>
          <w:rFonts w:ascii="Times New Roman" w:hAnsi="Times New Roman" w:cs="Times New Roman"/>
          <w:sz w:val="22"/>
          <w:szCs w:val="22"/>
        </w:rPr>
      </w:pPr>
      <w:r w:rsidRPr="00C571CE">
        <w:rPr>
          <w:rFonts w:ascii="Times New Roman" w:eastAsia="Calibri" w:hAnsi="Times New Roman" w:cs="Times New Roman"/>
          <w:b/>
          <w:sz w:val="22"/>
          <w:szCs w:val="22"/>
        </w:rPr>
        <w:t>When are decisions made? </w:t>
      </w:r>
      <w:r w:rsidRPr="00C571CE">
        <w:rPr>
          <w:rFonts w:ascii="Times New Roman" w:eastAsia="Times New Roman" w:hAnsi="Times New Roman" w:cs="Times New Roman"/>
          <w:b/>
          <w:sz w:val="22"/>
          <w:szCs w:val="22"/>
        </w:rPr>
        <w:br/>
      </w:r>
      <w:r w:rsidR="00FA3453" w:rsidRPr="00C571CE">
        <w:rPr>
          <w:rFonts w:ascii="Times New Roman" w:eastAsia="Times New Roman" w:hAnsi="Times New Roman" w:cs="Times New Roman"/>
          <w:sz w:val="22"/>
          <w:szCs w:val="22"/>
        </w:rPr>
        <w:t>FR&amp;D decisions are</w:t>
      </w:r>
      <w:r w:rsidRPr="00C571CE">
        <w:rPr>
          <w:rFonts w:ascii="Times New Roman" w:eastAsia="Times New Roman" w:hAnsi="Times New Roman" w:cs="Times New Roman"/>
          <w:sz w:val="22"/>
          <w:szCs w:val="22"/>
        </w:rPr>
        <w:t xml:space="preserve"> </w:t>
      </w:r>
      <w:r w:rsidR="00FA3453" w:rsidRPr="00C571CE">
        <w:rPr>
          <w:rFonts w:ascii="Times New Roman" w:eastAsia="Times New Roman" w:hAnsi="Times New Roman" w:cs="Times New Roman"/>
          <w:sz w:val="22"/>
          <w:szCs w:val="22"/>
        </w:rPr>
        <w:t xml:space="preserve">typically completed by </w:t>
      </w:r>
      <w:r w:rsidR="00B536EE" w:rsidRPr="00C571CE">
        <w:rPr>
          <w:rFonts w:ascii="Times New Roman" w:eastAsia="Times New Roman" w:hAnsi="Times New Roman" w:cs="Times New Roman"/>
          <w:sz w:val="22"/>
          <w:szCs w:val="22"/>
        </w:rPr>
        <w:t>late</w:t>
      </w:r>
      <w:r w:rsidR="004D59F5" w:rsidRPr="00C571CE">
        <w:rPr>
          <w:rFonts w:ascii="Times New Roman" w:eastAsia="Times New Roman" w:hAnsi="Times New Roman" w:cs="Times New Roman"/>
          <w:sz w:val="22"/>
          <w:szCs w:val="22"/>
        </w:rPr>
        <w:t xml:space="preserve"> </w:t>
      </w:r>
      <w:r w:rsidR="00FA3453" w:rsidRPr="00C571CE">
        <w:rPr>
          <w:rFonts w:ascii="Times New Roman" w:eastAsia="Times New Roman" w:hAnsi="Times New Roman" w:cs="Times New Roman"/>
          <w:sz w:val="22"/>
          <w:szCs w:val="22"/>
        </w:rPr>
        <w:t>November. D</w:t>
      </w:r>
      <w:r w:rsidRPr="00C571CE">
        <w:rPr>
          <w:rFonts w:ascii="Times New Roman" w:eastAsia="Times New Roman" w:hAnsi="Times New Roman" w:cs="Times New Roman"/>
          <w:sz w:val="22"/>
          <w:szCs w:val="22"/>
        </w:rPr>
        <w:t xml:space="preserve">ecisions are communicated to applicants by </w:t>
      </w:r>
      <w:r w:rsidR="0080470D" w:rsidRPr="00C571CE">
        <w:rPr>
          <w:rFonts w:ascii="Times New Roman" w:eastAsia="Times New Roman" w:hAnsi="Times New Roman" w:cs="Times New Roman"/>
          <w:sz w:val="22"/>
          <w:szCs w:val="22"/>
        </w:rPr>
        <w:t>Eric Hall</w:t>
      </w:r>
      <w:r w:rsidRPr="00C571CE">
        <w:rPr>
          <w:rFonts w:ascii="Times New Roman" w:eastAsia="Times New Roman" w:hAnsi="Times New Roman" w:cs="Times New Roman"/>
          <w:sz w:val="22"/>
          <w:szCs w:val="22"/>
        </w:rPr>
        <w:t xml:space="preserve">, </w:t>
      </w:r>
      <w:r w:rsidR="003C0A94" w:rsidRPr="004F2A51">
        <w:rPr>
          <w:rFonts w:ascii="Times New Roman" w:eastAsia="Times New Roman" w:hAnsi="Times New Roman" w:cs="Times New Roman"/>
          <w:sz w:val="22"/>
          <w:szCs w:val="22"/>
        </w:rPr>
        <w:t>Assistant</w:t>
      </w:r>
      <w:r w:rsidRPr="004F2A51">
        <w:rPr>
          <w:rFonts w:ascii="Times New Roman" w:eastAsia="Times New Roman" w:hAnsi="Times New Roman" w:cs="Times New Roman"/>
          <w:sz w:val="22"/>
          <w:szCs w:val="22"/>
        </w:rPr>
        <w:t xml:space="preserve"> Provost for </w:t>
      </w:r>
      <w:r w:rsidR="003C0A94" w:rsidRPr="004F2A51">
        <w:rPr>
          <w:rFonts w:ascii="Times New Roman" w:eastAsia="Times New Roman" w:hAnsi="Times New Roman" w:cs="Times New Roman"/>
          <w:sz w:val="22"/>
          <w:szCs w:val="22"/>
        </w:rPr>
        <w:t>Scholarship and Creative Activity</w:t>
      </w:r>
      <w:r w:rsidR="00FA3453" w:rsidRPr="004F2A51">
        <w:rPr>
          <w:rFonts w:ascii="Times New Roman" w:eastAsia="Times New Roman" w:hAnsi="Times New Roman" w:cs="Times New Roman"/>
          <w:sz w:val="22"/>
          <w:szCs w:val="22"/>
        </w:rPr>
        <w:t>,</w:t>
      </w:r>
      <w:r w:rsidR="00FA3453" w:rsidRPr="00C571CE">
        <w:rPr>
          <w:rFonts w:ascii="Times New Roman" w:eastAsia="Times New Roman" w:hAnsi="Times New Roman" w:cs="Times New Roman"/>
          <w:sz w:val="22"/>
          <w:szCs w:val="22"/>
        </w:rPr>
        <w:t xml:space="preserve"> by the end of the Fall semester</w:t>
      </w:r>
      <w:r w:rsidRPr="00C571CE">
        <w:rPr>
          <w:rFonts w:ascii="Times New Roman" w:eastAsia="Times New Roman" w:hAnsi="Times New Roman" w:cs="Times New Roman"/>
          <w:sz w:val="22"/>
          <w:szCs w:val="22"/>
        </w:rPr>
        <w:t xml:space="preserve">. </w:t>
      </w:r>
    </w:p>
    <w:p w14:paraId="0C548A85" w14:textId="77777777" w:rsidR="00010E73" w:rsidRPr="00C571CE" w:rsidRDefault="00010E73">
      <w:pPr>
        <w:rPr>
          <w:rFonts w:ascii="Times New Roman" w:eastAsia="Calibri" w:hAnsi="Times New Roman" w:cs="Times New Roman"/>
          <w:b/>
          <w:sz w:val="22"/>
          <w:szCs w:val="22"/>
        </w:rPr>
      </w:pPr>
    </w:p>
    <w:p w14:paraId="2252D3C1" w14:textId="77777777" w:rsidR="009011C8" w:rsidRPr="00C571CE" w:rsidRDefault="000C7D7C">
      <w:pPr>
        <w:rPr>
          <w:rFonts w:ascii="Times New Roman" w:hAnsi="Times New Roman" w:cs="Times New Roman"/>
          <w:sz w:val="22"/>
          <w:szCs w:val="22"/>
        </w:rPr>
      </w:pPr>
      <w:r w:rsidRPr="00C571CE">
        <w:rPr>
          <w:rFonts w:ascii="Times New Roman" w:eastAsia="Calibri" w:hAnsi="Times New Roman" w:cs="Times New Roman"/>
          <w:b/>
          <w:sz w:val="22"/>
          <w:szCs w:val="22"/>
        </w:rPr>
        <w:t xml:space="preserve">When do I receive my funding? </w:t>
      </w:r>
    </w:p>
    <w:p w14:paraId="3CA3F2D5" w14:textId="327A80D3" w:rsidR="00EB7A27" w:rsidRPr="00C571CE" w:rsidRDefault="00EB7A27">
      <w:pPr>
        <w:rPr>
          <w:rFonts w:ascii="Times New Roman" w:eastAsia="Times New Roman" w:hAnsi="Times New Roman" w:cs="Times New Roman"/>
          <w:sz w:val="22"/>
          <w:szCs w:val="22"/>
        </w:rPr>
      </w:pPr>
      <w:r w:rsidRPr="003E6CBB">
        <w:rPr>
          <w:rFonts w:ascii="Times New Roman" w:eastAsia="Times New Roman" w:hAnsi="Times New Roman" w:cs="Times New Roman"/>
          <w:sz w:val="22"/>
          <w:szCs w:val="22"/>
        </w:rPr>
        <w:t>Applications submitted in the Fall are for projects that will be funded in the</w:t>
      </w:r>
      <w:r w:rsidRPr="003E6CBB">
        <w:rPr>
          <w:rFonts w:ascii="Times New Roman" w:eastAsia="Times New Roman" w:hAnsi="Times New Roman" w:cs="Times New Roman"/>
          <w:b/>
          <w:bCs/>
          <w:sz w:val="22"/>
          <w:szCs w:val="22"/>
        </w:rPr>
        <w:t> </w:t>
      </w:r>
      <w:r w:rsidRPr="003E6CBB">
        <w:rPr>
          <w:rFonts w:ascii="Times New Roman" w:eastAsia="Times New Roman" w:hAnsi="Times New Roman" w:cs="Times New Roman"/>
          <w:b/>
          <w:bCs/>
          <w:sz w:val="22"/>
          <w:szCs w:val="22"/>
          <w:u w:val="single"/>
        </w:rPr>
        <w:t>following fiscal year</w:t>
      </w:r>
      <w:r w:rsidRPr="003E6CBB">
        <w:rPr>
          <w:rFonts w:ascii="Times New Roman" w:eastAsia="Times New Roman" w:hAnsi="Times New Roman" w:cs="Times New Roman"/>
          <w:sz w:val="22"/>
          <w:szCs w:val="22"/>
          <w:u w:val="single"/>
        </w:rPr>
        <w:t> </w:t>
      </w:r>
      <w:r w:rsidRPr="003E6CBB">
        <w:rPr>
          <w:rFonts w:ascii="Times New Roman" w:eastAsia="Times New Roman" w:hAnsi="Times New Roman" w:cs="Times New Roman"/>
          <w:sz w:val="22"/>
          <w:szCs w:val="22"/>
        </w:rPr>
        <w:t>(that is following Summer, Fall, and/or Spring)</w:t>
      </w:r>
      <w:r w:rsidR="009672BF">
        <w:rPr>
          <w:rFonts w:ascii="Times New Roman" w:eastAsia="Times New Roman" w:hAnsi="Times New Roman" w:cs="Times New Roman"/>
          <w:sz w:val="22"/>
          <w:szCs w:val="22"/>
        </w:rPr>
        <w:t>. Funds for application</w:t>
      </w:r>
      <w:r w:rsidR="00775646">
        <w:rPr>
          <w:rFonts w:ascii="Times New Roman" w:eastAsia="Times New Roman" w:hAnsi="Times New Roman" w:cs="Times New Roman"/>
          <w:sz w:val="22"/>
          <w:szCs w:val="22"/>
        </w:rPr>
        <w:t>s</w:t>
      </w:r>
      <w:r w:rsidR="009672BF">
        <w:rPr>
          <w:rFonts w:ascii="Times New Roman" w:eastAsia="Times New Roman" w:hAnsi="Times New Roman" w:cs="Times New Roman"/>
          <w:sz w:val="22"/>
          <w:szCs w:val="22"/>
        </w:rPr>
        <w:t xml:space="preserve"> submitted in the 2025 Fall</w:t>
      </w:r>
      <w:r w:rsidRPr="003E6CBB">
        <w:rPr>
          <w:rFonts w:ascii="Times New Roman" w:eastAsia="Times New Roman" w:hAnsi="Times New Roman" w:cs="Times New Roman"/>
          <w:sz w:val="22"/>
          <w:szCs w:val="22"/>
        </w:rPr>
        <w:t xml:space="preserve"> can be accessed on June 1</w:t>
      </w:r>
      <w:r w:rsidR="009767B4">
        <w:rPr>
          <w:rFonts w:ascii="Times New Roman" w:eastAsia="Times New Roman" w:hAnsi="Times New Roman" w:cs="Times New Roman"/>
          <w:sz w:val="22"/>
          <w:szCs w:val="22"/>
        </w:rPr>
        <w:t>,</w:t>
      </w:r>
      <w:r w:rsidR="009672BF">
        <w:rPr>
          <w:rFonts w:ascii="Times New Roman" w:eastAsia="Times New Roman" w:hAnsi="Times New Roman" w:cs="Times New Roman"/>
          <w:sz w:val="22"/>
          <w:szCs w:val="22"/>
        </w:rPr>
        <w:t xml:space="preserve"> 2026</w:t>
      </w:r>
      <w:r w:rsidR="00FC52A9">
        <w:rPr>
          <w:rFonts w:ascii="Times New Roman" w:eastAsia="Times New Roman" w:hAnsi="Times New Roman" w:cs="Times New Roman"/>
          <w:sz w:val="22"/>
          <w:szCs w:val="22"/>
        </w:rPr>
        <w:t>.</w:t>
      </w:r>
    </w:p>
    <w:p w14:paraId="5823C08E" w14:textId="77777777" w:rsidR="00C571CE" w:rsidRPr="00C571CE" w:rsidRDefault="00C571CE">
      <w:pPr>
        <w:rPr>
          <w:rFonts w:ascii="Times New Roman" w:eastAsia="Times New Roman" w:hAnsi="Times New Roman" w:cs="Times New Roman"/>
          <w:sz w:val="22"/>
          <w:szCs w:val="22"/>
        </w:rPr>
      </w:pPr>
    </w:p>
    <w:p w14:paraId="43642F11" w14:textId="77777777" w:rsidR="00C571CE" w:rsidRPr="00777825" w:rsidRDefault="00C571CE" w:rsidP="00C571CE">
      <w:pPr>
        <w:rPr>
          <w:rFonts w:ascii="Times New Roman" w:eastAsia="Times New Roman" w:hAnsi="Times New Roman" w:cs="Times New Roman"/>
          <w:sz w:val="22"/>
          <w:szCs w:val="22"/>
        </w:rPr>
      </w:pPr>
      <w:r w:rsidRPr="00777825">
        <w:rPr>
          <w:rFonts w:ascii="Times New Roman" w:eastAsia="Times New Roman" w:hAnsi="Times New Roman" w:cs="Times New Roman"/>
          <w:b/>
          <w:bCs/>
          <w:sz w:val="22"/>
          <w:szCs w:val="22"/>
        </w:rPr>
        <w:t>Do I need a book contract to apply for FR&amp;D support?</w:t>
      </w:r>
      <w:r w:rsidRPr="00777825">
        <w:rPr>
          <w:rFonts w:ascii="Times New Roman" w:eastAsia="Times New Roman" w:hAnsi="Times New Roman" w:cs="Times New Roman"/>
          <w:sz w:val="22"/>
          <w:szCs w:val="22"/>
        </w:rPr>
        <w:t xml:space="preserve"> </w:t>
      </w:r>
    </w:p>
    <w:p w14:paraId="77048DE1" w14:textId="17F48C6E" w:rsidR="00C571CE" w:rsidRPr="00777825" w:rsidRDefault="00C571CE" w:rsidP="00C571CE">
      <w:pPr>
        <w:rPr>
          <w:rFonts w:ascii="Times New Roman" w:eastAsia="Times New Roman" w:hAnsi="Times New Roman" w:cs="Times New Roman"/>
          <w:sz w:val="22"/>
          <w:szCs w:val="22"/>
        </w:rPr>
      </w:pPr>
      <w:r w:rsidRPr="00777825">
        <w:rPr>
          <w:rFonts w:ascii="Times New Roman" w:eastAsia="Times New Roman" w:hAnsi="Times New Roman" w:cs="Times New Roman"/>
          <w:sz w:val="22"/>
          <w:szCs w:val="22"/>
        </w:rPr>
        <w:t xml:space="preserve">The FR&amp;D committee is aware that there are disciplinary differences regarding book contracts. Therefore, if your FR&amp;D proposal is about a book project, please include information about book contracting </w:t>
      </w:r>
      <w:r w:rsidR="005A1895" w:rsidRPr="00777825">
        <w:rPr>
          <w:rFonts w:ascii="Times New Roman" w:eastAsia="Times New Roman" w:hAnsi="Times New Roman" w:cs="Times New Roman"/>
          <w:sz w:val="22"/>
          <w:szCs w:val="22"/>
        </w:rPr>
        <w:t xml:space="preserve">process </w:t>
      </w:r>
      <w:r w:rsidRPr="00777825">
        <w:rPr>
          <w:rFonts w:ascii="Times New Roman" w:eastAsia="Times New Roman" w:hAnsi="Times New Roman" w:cs="Times New Roman"/>
          <w:sz w:val="22"/>
          <w:szCs w:val="22"/>
        </w:rPr>
        <w:t>within your discipline</w:t>
      </w:r>
      <w:r w:rsidR="00AA1E4D" w:rsidRPr="00777825">
        <w:rPr>
          <w:rFonts w:ascii="Times New Roman" w:eastAsia="Times New Roman" w:hAnsi="Times New Roman" w:cs="Times New Roman"/>
          <w:sz w:val="22"/>
          <w:szCs w:val="22"/>
        </w:rPr>
        <w:t xml:space="preserve"> and </w:t>
      </w:r>
      <w:r w:rsidR="005A1895" w:rsidRPr="00777825">
        <w:rPr>
          <w:rFonts w:ascii="Times New Roman" w:eastAsia="Times New Roman" w:hAnsi="Times New Roman" w:cs="Times New Roman"/>
          <w:sz w:val="22"/>
          <w:szCs w:val="22"/>
        </w:rPr>
        <w:t>you</w:t>
      </w:r>
      <w:r w:rsidR="00EF26EC" w:rsidRPr="00777825">
        <w:rPr>
          <w:rFonts w:ascii="Times New Roman" w:eastAsia="Times New Roman" w:hAnsi="Times New Roman" w:cs="Times New Roman"/>
          <w:sz w:val="22"/>
          <w:szCs w:val="22"/>
        </w:rPr>
        <w:t xml:space="preserve">r </w:t>
      </w:r>
      <w:proofErr w:type="gramStart"/>
      <w:r w:rsidR="00F647B8" w:rsidRPr="00777825">
        <w:rPr>
          <w:rFonts w:ascii="Times New Roman" w:eastAsia="Times New Roman" w:hAnsi="Times New Roman" w:cs="Times New Roman"/>
          <w:sz w:val="22"/>
          <w:szCs w:val="22"/>
        </w:rPr>
        <w:t xml:space="preserve">current </w:t>
      </w:r>
      <w:r w:rsidR="00EF26EC" w:rsidRPr="00777825">
        <w:rPr>
          <w:rFonts w:ascii="Times New Roman" w:eastAsia="Times New Roman" w:hAnsi="Times New Roman" w:cs="Times New Roman"/>
          <w:sz w:val="22"/>
          <w:szCs w:val="22"/>
        </w:rPr>
        <w:t>status</w:t>
      </w:r>
      <w:proofErr w:type="gramEnd"/>
      <w:r w:rsidR="00EF26EC" w:rsidRPr="00777825">
        <w:rPr>
          <w:rFonts w:ascii="Times New Roman" w:eastAsia="Times New Roman" w:hAnsi="Times New Roman" w:cs="Times New Roman"/>
          <w:sz w:val="22"/>
          <w:szCs w:val="22"/>
        </w:rPr>
        <w:t xml:space="preserve"> in that book contracting process.</w:t>
      </w:r>
    </w:p>
    <w:p w14:paraId="2924649C" w14:textId="77777777" w:rsidR="00C571CE" w:rsidRPr="0076160B" w:rsidRDefault="00C571CE" w:rsidP="00C571CE">
      <w:pPr>
        <w:rPr>
          <w:rFonts w:ascii="Times New Roman" w:eastAsia="Times New Roman" w:hAnsi="Times New Roman" w:cs="Times New Roman"/>
          <w:sz w:val="22"/>
          <w:szCs w:val="22"/>
          <w:highlight w:val="yellow"/>
        </w:rPr>
      </w:pPr>
    </w:p>
    <w:p w14:paraId="1EC20F79" w14:textId="77777777" w:rsidR="00C571CE" w:rsidRPr="00777825" w:rsidRDefault="00C571CE" w:rsidP="00C571CE">
      <w:pPr>
        <w:rPr>
          <w:rFonts w:ascii="Times New Roman" w:eastAsia="Times New Roman" w:hAnsi="Times New Roman" w:cs="Times New Roman"/>
          <w:sz w:val="22"/>
          <w:szCs w:val="22"/>
        </w:rPr>
      </w:pPr>
      <w:r w:rsidRPr="00777825">
        <w:rPr>
          <w:rFonts w:ascii="Times New Roman" w:eastAsia="Times New Roman" w:hAnsi="Times New Roman" w:cs="Times New Roman"/>
          <w:b/>
          <w:bCs/>
          <w:sz w:val="22"/>
          <w:szCs w:val="22"/>
        </w:rPr>
        <w:t>Does FR&amp;D fund conference travel and the travel associated costs?</w:t>
      </w:r>
      <w:r w:rsidRPr="00777825">
        <w:rPr>
          <w:rFonts w:ascii="Times New Roman" w:eastAsia="Times New Roman" w:hAnsi="Times New Roman" w:cs="Times New Roman"/>
          <w:sz w:val="22"/>
          <w:szCs w:val="22"/>
        </w:rPr>
        <w:t xml:space="preserve"> </w:t>
      </w:r>
    </w:p>
    <w:p w14:paraId="6C5B1B28" w14:textId="23D516F0" w:rsidR="00C571CE" w:rsidRPr="00777825" w:rsidRDefault="00C571CE" w:rsidP="00C571CE">
      <w:pPr>
        <w:rPr>
          <w:rFonts w:ascii="Times New Roman" w:eastAsia="Times New Roman" w:hAnsi="Times New Roman" w:cs="Times New Roman"/>
          <w:sz w:val="22"/>
          <w:szCs w:val="22"/>
        </w:rPr>
      </w:pPr>
      <w:r w:rsidRPr="00777825">
        <w:rPr>
          <w:rFonts w:ascii="Times New Roman" w:eastAsia="Times New Roman" w:hAnsi="Times New Roman" w:cs="Times New Roman"/>
          <w:sz w:val="22"/>
          <w:szCs w:val="22"/>
        </w:rPr>
        <w:t xml:space="preserve">FR&amp;D </w:t>
      </w:r>
      <w:r w:rsidR="00E678EF" w:rsidRPr="00777825">
        <w:rPr>
          <w:rFonts w:ascii="Times New Roman" w:eastAsia="Times New Roman" w:hAnsi="Times New Roman" w:cs="Times New Roman"/>
          <w:b/>
          <w:bCs/>
          <w:sz w:val="22"/>
          <w:szCs w:val="22"/>
          <w:u w:val="single"/>
        </w:rPr>
        <w:t>DOES NOT</w:t>
      </w:r>
      <w:r w:rsidR="00E678EF" w:rsidRPr="00777825">
        <w:rPr>
          <w:rFonts w:ascii="Times New Roman" w:eastAsia="Times New Roman" w:hAnsi="Times New Roman" w:cs="Times New Roman"/>
          <w:sz w:val="22"/>
          <w:szCs w:val="22"/>
        </w:rPr>
        <w:t xml:space="preserve"> </w:t>
      </w:r>
      <w:r w:rsidRPr="00777825">
        <w:rPr>
          <w:rFonts w:ascii="Times New Roman" w:eastAsia="Times New Roman" w:hAnsi="Times New Roman" w:cs="Times New Roman"/>
          <w:sz w:val="22"/>
          <w:szCs w:val="22"/>
        </w:rPr>
        <w:t xml:space="preserve">fund conference-related costs. These </w:t>
      </w:r>
      <w:r w:rsidR="00CC1959" w:rsidRPr="00777825">
        <w:rPr>
          <w:rFonts w:ascii="Times New Roman" w:eastAsia="Times New Roman" w:hAnsi="Times New Roman" w:cs="Times New Roman"/>
          <w:sz w:val="22"/>
          <w:szCs w:val="22"/>
        </w:rPr>
        <w:t xml:space="preserve">conference-related costs </w:t>
      </w:r>
      <w:r w:rsidRPr="00777825">
        <w:rPr>
          <w:rFonts w:ascii="Times New Roman" w:eastAsia="Times New Roman" w:hAnsi="Times New Roman" w:cs="Times New Roman"/>
          <w:sz w:val="22"/>
          <w:szCs w:val="22"/>
        </w:rPr>
        <w:t>include but are not limited to travel,</w:t>
      </w:r>
      <w:r w:rsidR="00943E84" w:rsidRPr="00777825">
        <w:rPr>
          <w:rFonts w:ascii="Times New Roman" w:eastAsia="Times New Roman" w:hAnsi="Times New Roman" w:cs="Times New Roman"/>
          <w:sz w:val="22"/>
          <w:szCs w:val="22"/>
        </w:rPr>
        <w:t xml:space="preserve"> </w:t>
      </w:r>
      <w:r w:rsidRPr="00777825">
        <w:rPr>
          <w:rFonts w:ascii="Times New Roman" w:eastAsia="Times New Roman" w:hAnsi="Times New Roman" w:cs="Times New Roman"/>
          <w:sz w:val="22"/>
          <w:szCs w:val="22"/>
        </w:rPr>
        <w:t xml:space="preserve">accommodation, living expenses, and </w:t>
      </w:r>
      <w:r w:rsidR="009B4317" w:rsidRPr="00777825">
        <w:rPr>
          <w:rFonts w:ascii="Times New Roman" w:eastAsia="Times New Roman" w:hAnsi="Times New Roman" w:cs="Times New Roman"/>
          <w:sz w:val="22"/>
          <w:szCs w:val="22"/>
        </w:rPr>
        <w:t xml:space="preserve">conference </w:t>
      </w:r>
      <w:r w:rsidRPr="00777825">
        <w:rPr>
          <w:rFonts w:ascii="Times New Roman" w:eastAsia="Times New Roman" w:hAnsi="Times New Roman" w:cs="Times New Roman"/>
          <w:sz w:val="22"/>
          <w:szCs w:val="22"/>
        </w:rPr>
        <w:t>registration fees. </w:t>
      </w:r>
    </w:p>
    <w:p w14:paraId="7E2DC377" w14:textId="77777777" w:rsidR="00C571CE" w:rsidRPr="00777825" w:rsidRDefault="00C571CE" w:rsidP="00C571CE">
      <w:pPr>
        <w:rPr>
          <w:rFonts w:ascii="Times New Roman" w:eastAsia="Times New Roman" w:hAnsi="Times New Roman" w:cs="Times New Roman"/>
          <w:sz w:val="22"/>
          <w:szCs w:val="22"/>
        </w:rPr>
      </w:pPr>
      <w:r w:rsidRPr="00777825">
        <w:rPr>
          <w:rFonts w:ascii="Times New Roman" w:eastAsia="Times New Roman" w:hAnsi="Times New Roman" w:cs="Times New Roman"/>
          <w:sz w:val="22"/>
          <w:szCs w:val="22"/>
        </w:rPr>
        <w:t> </w:t>
      </w:r>
    </w:p>
    <w:p w14:paraId="6344C402" w14:textId="77777777" w:rsidR="00C571CE" w:rsidRPr="000849A6" w:rsidRDefault="00C571CE" w:rsidP="00C571CE">
      <w:pPr>
        <w:rPr>
          <w:rFonts w:ascii="Times New Roman" w:eastAsia="Times New Roman" w:hAnsi="Times New Roman" w:cs="Times New Roman"/>
          <w:sz w:val="22"/>
          <w:szCs w:val="22"/>
        </w:rPr>
      </w:pPr>
      <w:r w:rsidRPr="000849A6">
        <w:rPr>
          <w:rFonts w:ascii="Times New Roman" w:eastAsia="Times New Roman" w:hAnsi="Times New Roman" w:cs="Times New Roman"/>
          <w:b/>
          <w:bCs/>
          <w:sz w:val="22"/>
          <w:szCs w:val="22"/>
        </w:rPr>
        <w:t>Does FR&amp;D funds cover costs for others associated with the project?</w:t>
      </w:r>
      <w:r w:rsidRPr="000849A6">
        <w:rPr>
          <w:rFonts w:ascii="Times New Roman" w:eastAsia="Times New Roman" w:hAnsi="Times New Roman" w:cs="Times New Roman"/>
          <w:sz w:val="22"/>
          <w:szCs w:val="22"/>
        </w:rPr>
        <w:t xml:space="preserve"> </w:t>
      </w:r>
    </w:p>
    <w:p w14:paraId="3CB0A8D6" w14:textId="44E6BF46" w:rsidR="00C571CE" w:rsidRPr="00C24AE9" w:rsidRDefault="00C571CE" w:rsidP="00C571CE">
      <w:pPr>
        <w:rPr>
          <w:rFonts w:ascii="Times New Roman" w:eastAsia="Times New Roman" w:hAnsi="Times New Roman" w:cs="Times New Roman"/>
          <w:sz w:val="22"/>
          <w:szCs w:val="22"/>
        </w:rPr>
      </w:pPr>
      <w:r w:rsidRPr="000849A6">
        <w:rPr>
          <w:rFonts w:ascii="Times New Roman" w:eastAsia="Times New Roman" w:hAnsi="Times New Roman" w:cs="Times New Roman"/>
          <w:sz w:val="22"/>
          <w:szCs w:val="22"/>
        </w:rPr>
        <w:t>It depends. FR&amp;D may cover certain costs for consultants but will not cover costs for collaborators (e.g., co-authors, co-researchers, students).</w:t>
      </w:r>
      <w:r w:rsidRPr="00C24AE9">
        <w:rPr>
          <w:rFonts w:ascii="Times New Roman" w:eastAsia="Times New Roman" w:hAnsi="Times New Roman" w:cs="Times New Roman"/>
          <w:sz w:val="22"/>
          <w:szCs w:val="22"/>
        </w:rPr>
        <w:t> </w:t>
      </w:r>
    </w:p>
    <w:p w14:paraId="2F6840F9" w14:textId="77777777" w:rsidR="00835E43" w:rsidRPr="00C571CE" w:rsidRDefault="00835E43">
      <w:pPr>
        <w:rPr>
          <w:rFonts w:ascii="Times New Roman" w:eastAsia="Calibri" w:hAnsi="Times New Roman" w:cs="Times New Roman"/>
          <w:b/>
          <w:sz w:val="22"/>
          <w:szCs w:val="22"/>
        </w:rPr>
      </w:pPr>
    </w:p>
    <w:p w14:paraId="4D9161C1" w14:textId="77777777" w:rsidR="009011C8" w:rsidRPr="00C571CE" w:rsidRDefault="000C7D7C">
      <w:pPr>
        <w:rPr>
          <w:rFonts w:ascii="Times New Roman" w:hAnsi="Times New Roman" w:cs="Times New Roman"/>
          <w:sz w:val="22"/>
          <w:szCs w:val="22"/>
        </w:rPr>
      </w:pPr>
      <w:r w:rsidRPr="00C571CE">
        <w:rPr>
          <w:rFonts w:ascii="Times New Roman" w:eastAsia="Calibri" w:hAnsi="Times New Roman" w:cs="Times New Roman"/>
          <w:b/>
          <w:sz w:val="22"/>
          <w:szCs w:val="22"/>
        </w:rPr>
        <w:t>Where can I direct my questions?</w:t>
      </w:r>
    </w:p>
    <w:p w14:paraId="5D600606" w14:textId="73C3680A" w:rsidR="009011C8" w:rsidRPr="00C571CE" w:rsidRDefault="000C7D7C">
      <w:pPr>
        <w:rPr>
          <w:rFonts w:ascii="Times New Roman" w:hAnsi="Times New Roman" w:cs="Times New Roman"/>
          <w:sz w:val="22"/>
          <w:szCs w:val="22"/>
        </w:rPr>
      </w:pPr>
      <w:r w:rsidRPr="00C571CE">
        <w:rPr>
          <w:rFonts w:ascii="Times New Roman" w:eastAsia="Times New Roman" w:hAnsi="Times New Roman" w:cs="Times New Roman"/>
          <w:sz w:val="22"/>
          <w:szCs w:val="22"/>
        </w:rPr>
        <w:t xml:space="preserve">If you have questions about the application process, contact </w:t>
      </w:r>
      <w:r w:rsidR="003E4E62" w:rsidRPr="00C571CE">
        <w:rPr>
          <w:rFonts w:ascii="Times New Roman" w:eastAsia="Times New Roman" w:hAnsi="Times New Roman" w:cs="Times New Roman"/>
          <w:sz w:val="22"/>
          <w:szCs w:val="22"/>
        </w:rPr>
        <w:t xml:space="preserve">the </w:t>
      </w:r>
      <w:r w:rsidR="00306376">
        <w:rPr>
          <w:rFonts w:ascii="Times New Roman" w:eastAsia="Times New Roman" w:hAnsi="Times New Roman" w:cs="Times New Roman"/>
          <w:sz w:val="22"/>
          <w:szCs w:val="22"/>
        </w:rPr>
        <w:t>C</w:t>
      </w:r>
      <w:r w:rsidRPr="00C571CE">
        <w:rPr>
          <w:rFonts w:ascii="Times New Roman" w:eastAsia="Times New Roman" w:hAnsi="Times New Roman" w:cs="Times New Roman"/>
          <w:sz w:val="22"/>
          <w:szCs w:val="22"/>
        </w:rPr>
        <w:t xml:space="preserve">hair of </w:t>
      </w:r>
      <w:r w:rsidR="002E1E3D" w:rsidRPr="00C571CE">
        <w:rPr>
          <w:rFonts w:ascii="Times New Roman" w:eastAsia="Times New Roman" w:hAnsi="Times New Roman" w:cs="Times New Roman"/>
          <w:sz w:val="22"/>
          <w:szCs w:val="22"/>
        </w:rPr>
        <w:t xml:space="preserve">the </w:t>
      </w:r>
      <w:r w:rsidRPr="00C571CE">
        <w:rPr>
          <w:rFonts w:ascii="Times New Roman" w:eastAsia="Times New Roman" w:hAnsi="Times New Roman" w:cs="Times New Roman"/>
          <w:sz w:val="22"/>
          <w:szCs w:val="22"/>
        </w:rPr>
        <w:t xml:space="preserve">FR&amp;D </w:t>
      </w:r>
      <w:r w:rsidR="006874B2" w:rsidRPr="00C571CE">
        <w:rPr>
          <w:rFonts w:ascii="Times New Roman" w:eastAsia="Times New Roman" w:hAnsi="Times New Roman" w:cs="Times New Roman"/>
          <w:sz w:val="22"/>
          <w:szCs w:val="22"/>
        </w:rPr>
        <w:t>committee</w:t>
      </w:r>
      <w:r w:rsidR="0043320A" w:rsidRPr="00C571CE">
        <w:rPr>
          <w:rFonts w:ascii="Times New Roman" w:eastAsia="Times New Roman" w:hAnsi="Times New Roman" w:cs="Times New Roman"/>
          <w:sz w:val="22"/>
          <w:szCs w:val="22"/>
        </w:rPr>
        <w:t xml:space="preserve">: </w:t>
      </w:r>
      <w:r w:rsidR="003E6CBB">
        <w:rPr>
          <w:rFonts w:ascii="Times New Roman" w:eastAsia="Times New Roman" w:hAnsi="Times New Roman" w:cs="Times New Roman"/>
          <w:sz w:val="22"/>
          <w:szCs w:val="22"/>
        </w:rPr>
        <w:t>Juan Leal Ugalde, jlealugalde@elon.edu.</w:t>
      </w:r>
      <w:r w:rsidR="00D0490B" w:rsidRPr="00C571CE">
        <w:rPr>
          <w:rFonts w:ascii="Times New Roman" w:eastAsia="Times New Roman" w:hAnsi="Times New Roman" w:cs="Times New Roman"/>
          <w:sz w:val="22"/>
          <w:szCs w:val="22"/>
        </w:rPr>
        <w:t xml:space="preserve"> </w:t>
      </w:r>
    </w:p>
    <w:sectPr w:rsidR="009011C8" w:rsidRPr="00C571C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7EC2E" w14:textId="77777777" w:rsidR="00400F07" w:rsidRDefault="00400F07" w:rsidP="00F6426F">
      <w:r>
        <w:separator/>
      </w:r>
    </w:p>
  </w:endnote>
  <w:endnote w:type="continuationSeparator" w:id="0">
    <w:p w14:paraId="0C4E8316" w14:textId="77777777" w:rsidR="00400F07" w:rsidRDefault="00400F07" w:rsidP="00F64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4B2D4" w14:textId="77777777" w:rsidR="00A047F2" w:rsidRPr="00A92E35" w:rsidRDefault="00A047F2" w:rsidP="00A92E35">
    <w:pPr>
      <w:pStyle w:val="Footer"/>
      <w:jc w:val="right"/>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1D15" w14:textId="71EDB2BC" w:rsidR="00A047F2" w:rsidRPr="00A92E35" w:rsidRDefault="6EF338C7">
    <w:pPr>
      <w:pStyle w:val="Footer"/>
      <w:jc w:val="right"/>
      <w:rPr>
        <w:rFonts w:ascii="Times New Roman" w:hAnsi="Times New Roman" w:cs="Times New Roman"/>
      </w:rPr>
    </w:pPr>
    <w:r w:rsidRPr="00022260">
      <w:rPr>
        <w:rFonts w:ascii="Times New Roman" w:hAnsi="Times New Roman" w:cs="Times New Roman"/>
      </w:rPr>
      <w:t xml:space="preserve">Page </w:t>
    </w:r>
    <w:sdt>
      <w:sdtPr>
        <w:rPr>
          <w:rFonts w:ascii="Times New Roman" w:hAnsi="Times New Roman" w:cs="Times New Roman"/>
        </w:rPr>
        <w:id w:val="-1492094376"/>
        <w:docPartObj>
          <w:docPartGallery w:val="Page Numbers (Bottom of Page)"/>
          <w:docPartUnique/>
        </w:docPartObj>
      </w:sdtPr>
      <w:sdtEndPr/>
      <w:sdtContent>
        <w:r w:rsidR="00A047F2" w:rsidRPr="00022260">
          <w:rPr>
            <w:rFonts w:ascii="Times New Roman" w:hAnsi="Times New Roman" w:cs="Times New Roman"/>
            <w:noProof/>
          </w:rPr>
          <w:fldChar w:fldCharType="begin"/>
        </w:r>
        <w:r w:rsidR="00A047F2" w:rsidRPr="00022260">
          <w:rPr>
            <w:rFonts w:ascii="Times New Roman" w:hAnsi="Times New Roman" w:cs="Times New Roman"/>
          </w:rPr>
          <w:instrText xml:space="preserve"> PAGE   \* MERGEFORMAT </w:instrText>
        </w:r>
        <w:r w:rsidR="00A047F2" w:rsidRPr="00022260">
          <w:rPr>
            <w:rFonts w:ascii="Times New Roman" w:hAnsi="Times New Roman" w:cs="Times New Roman"/>
          </w:rPr>
          <w:fldChar w:fldCharType="separate"/>
        </w:r>
        <w:r w:rsidRPr="00022260">
          <w:rPr>
            <w:rFonts w:ascii="Times New Roman" w:hAnsi="Times New Roman" w:cs="Times New Roman"/>
            <w:noProof/>
          </w:rPr>
          <w:t>1</w:t>
        </w:r>
        <w:r w:rsidR="00A047F2" w:rsidRPr="00022260">
          <w:rPr>
            <w:rFonts w:ascii="Times New Roman" w:hAnsi="Times New Roman" w:cs="Times New Roman"/>
            <w:noProof/>
          </w:rPr>
          <w:fldChar w:fldCharType="end"/>
        </w:r>
        <w:r w:rsidRPr="00022260">
          <w:rPr>
            <w:rFonts w:ascii="Times New Roman" w:hAnsi="Times New Roman" w:cs="Times New Roman"/>
            <w:noProof/>
          </w:rPr>
          <w:t xml:space="preserve"> of 3 (updated August 202</w:t>
        </w:r>
        <w:r w:rsidR="00022260" w:rsidRPr="00022260">
          <w:rPr>
            <w:rFonts w:ascii="Times New Roman" w:hAnsi="Times New Roman" w:cs="Times New Roman"/>
            <w:noProof/>
          </w:rPr>
          <w:t>5</w:t>
        </w:r>
        <w:r w:rsidRPr="00022260">
          <w:rPr>
            <w:rFonts w:ascii="Times New Roman" w:hAnsi="Times New Roman" w:cs="Times New Roman"/>
            <w:noProof/>
          </w:rPr>
          <w:t>)</w:t>
        </w:r>
      </w:sdtContent>
    </w:sdt>
  </w:p>
  <w:p w14:paraId="3ACC5AEA" w14:textId="77777777" w:rsidR="00A047F2" w:rsidRPr="00A92E35" w:rsidRDefault="00A047F2" w:rsidP="00A92E35">
    <w:pPr>
      <w:pStyle w:val="Footer"/>
      <w:jc w:val="right"/>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46966" w14:textId="77777777" w:rsidR="009767B4" w:rsidRDefault="00976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AD99A" w14:textId="77777777" w:rsidR="00400F07" w:rsidRDefault="00400F07" w:rsidP="00F6426F">
      <w:r>
        <w:separator/>
      </w:r>
    </w:p>
  </w:footnote>
  <w:footnote w:type="continuationSeparator" w:id="0">
    <w:p w14:paraId="59F856EB" w14:textId="77777777" w:rsidR="00400F07" w:rsidRDefault="00400F07" w:rsidP="00F64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F7A29" w14:textId="77777777" w:rsidR="0052659D" w:rsidRDefault="005265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3452E" w14:textId="77777777" w:rsidR="00A047F2" w:rsidRPr="00A92E35" w:rsidRDefault="00A047F2" w:rsidP="00A92E35">
    <w:pPr>
      <w:pStyle w:val="Header"/>
      <w:jc w:val="right"/>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1E46A" w14:textId="77777777" w:rsidR="0052659D" w:rsidRDefault="00526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9228C"/>
    <w:multiLevelType w:val="hybridMultilevel"/>
    <w:tmpl w:val="5DB201A8"/>
    <w:lvl w:ilvl="0" w:tplc="141A8AE8">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569C3"/>
    <w:multiLevelType w:val="hybridMultilevel"/>
    <w:tmpl w:val="775A3CE8"/>
    <w:lvl w:ilvl="0" w:tplc="882684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5D66B7"/>
    <w:multiLevelType w:val="hybridMultilevel"/>
    <w:tmpl w:val="ECCE5332"/>
    <w:lvl w:ilvl="0" w:tplc="04090001">
      <w:start w:val="202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994774"/>
    <w:multiLevelType w:val="multilevel"/>
    <w:tmpl w:val="01C8D5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D044AF"/>
    <w:multiLevelType w:val="multilevel"/>
    <w:tmpl w:val="52587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715617"/>
    <w:multiLevelType w:val="multilevel"/>
    <w:tmpl w:val="0FBAB3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392D05"/>
    <w:multiLevelType w:val="multilevel"/>
    <w:tmpl w:val="96D62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C918D2"/>
    <w:multiLevelType w:val="hybridMultilevel"/>
    <w:tmpl w:val="EBCC9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7555737">
    <w:abstractNumId w:val="1"/>
  </w:num>
  <w:num w:numId="2" w16cid:durableId="1388607366">
    <w:abstractNumId w:val="7"/>
  </w:num>
  <w:num w:numId="3" w16cid:durableId="923031273">
    <w:abstractNumId w:val="0"/>
  </w:num>
  <w:num w:numId="4" w16cid:durableId="2047756583">
    <w:abstractNumId w:val="4"/>
  </w:num>
  <w:num w:numId="5" w16cid:durableId="953174555">
    <w:abstractNumId w:val="2"/>
  </w:num>
  <w:num w:numId="6" w16cid:durableId="2120252497">
    <w:abstractNumId w:val="6"/>
  </w:num>
  <w:num w:numId="7" w16cid:durableId="1732659368">
    <w:abstractNumId w:val="3"/>
  </w:num>
  <w:num w:numId="8" w16cid:durableId="19088052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7c0NTC3tLCwtDA0NTBQ0lEKTi0uzszPAykwrgUAKmrnAiwAAAA="/>
  </w:docVars>
  <w:rsids>
    <w:rsidRoot w:val="009011C8"/>
    <w:rsid w:val="00000571"/>
    <w:rsid w:val="00010106"/>
    <w:rsid w:val="0001016A"/>
    <w:rsid w:val="00010E73"/>
    <w:rsid w:val="000174D6"/>
    <w:rsid w:val="00022260"/>
    <w:rsid w:val="00031E34"/>
    <w:rsid w:val="00040A46"/>
    <w:rsid w:val="000830D6"/>
    <w:rsid w:val="000849A6"/>
    <w:rsid w:val="00090ABF"/>
    <w:rsid w:val="000B3BDF"/>
    <w:rsid w:val="000C076B"/>
    <w:rsid w:val="000C7D7C"/>
    <w:rsid w:val="000D63B0"/>
    <w:rsid w:val="000F04DB"/>
    <w:rsid w:val="0011006A"/>
    <w:rsid w:val="00114349"/>
    <w:rsid w:val="001152E5"/>
    <w:rsid w:val="00116308"/>
    <w:rsid w:val="00123417"/>
    <w:rsid w:val="0013425B"/>
    <w:rsid w:val="001823CF"/>
    <w:rsid w:val="00182A68"/>
    <w:rsid w:val="001A1384"/>
    <w:rsid w:val="001A4C46"/>
    <w:rsid w:val="001D0213"/>
    <w:rsid w:val="002002B3"/>
    <w:rsid w:val="00216D29"/>
    <w:rsid w:val="00272244"/>
    <w:rsid w:val="00275189"/>
    <w:rsid w:val="002869CB"/>
    <w:rsid w:val="00294224"/>
    <w:rsid w:val="002942E7"/>
    <w:rsid w:val="002A2385"/>
    <w:rsid w:val="002A2BE4"/>
    <w:rsid w:val="002A7212"/>
    <w:rsid w:val="002C00E0"/>
    <w:rsid w:val="002C5F58"/>
    <w:rsid w:val="002D1547"/>
    <w:rsid w:val="002E1E3D"/>
    <w:rsid w:val="002F4C98"/>
    <w:rsid w:val="002F564D"/>
    <w:rsid w:val="002F6035"/>
    <w:rsid w:val="00306376"/>
    <w:rsid w:val="0032634E"/>
    <w:rsid w:val="003268C6"/>
    <w:rsid w:val="003379C7"/>
    <w:rsid w:val="003448FF"/>
    <w:rsid w:val="00351ED8"/>
    <w:rsid w:val="00362325"/>
    <w:rsid w:val="003734DA"/>
    <w:rsid w:val="003C0A94"/>
    <w:rsid w:val="003E4E62"/>
    <w:rsid w:val="003E6CBB"/>
    <w:rsid w:val="003F00B0"/>
    <w:rsid w:val="003F2A32"/>
    <w:rsid w:val="00400F07"/>
    <w:rsid w:val="004022D3"/>
    <w:rsid w:val="00407067"/>
    <w:rsid w:val="00416830"/>
    <w:rsid w:val="00416DAB"/>
    <w:rsid w:val="0043320A"/>
    <w:rsid w:val="00433431"/>
    <w:rsid w:val="00451214"/>
    <w:rsid w:val="00453468"/>
    <w:rsid w:val="00454D66"/>
    <w:rsid w:val="00467500"/>
    <w:rsid w:val="004834BF"/>
    <w:rsid w:val="004B1F65"/>
    <w:rsid w:val="004B3960"/>
    <w:rsid w:val="004B7A23"/>
    <w:rsid w:val="004C0D70"/>
    <w:rsid w:val="004C46A4"/>
    <w:rsid w:val="004C74F9"/>
    <w:rsid w:val="004C795D"/>
    <w:rsid w:val="004D108F"/>
    <w:rsid w:val="004D59F5"/>
    <w:rsid w:val="004E4DF4"/>
    <w:rsid w:val="004F2A51"/>
    <w:rsid w:val="00507800"/>
    <w:rsid w:val="00512700"/>
    <w:rsid w:val="00514490"/>
    <w:rsid w:val="0052659D"/>
    <w:rsid w:val="00550F98"/>
    <w:rsid w:val="00564027"/>
    <w:rsid w:val="005715E0"/>
    <w:rsid w:val="005733AD"/>
    <w:rsid w:val="005A1895"/>
    <w:rsid w:val="005B71AC"/>
    <w:rsid w:val="005D270A"/>
    <w:rsid w:val="005D5CA0"/>
    <w:rsid w:val="005D5E40"/>
    <w:rsid w:val="005E6F5E"/>
    <w:rsid w:val="005E723B"/>
    <w:rsid w:val="0060468E"/>
    <w:rsid w:val="00605478"/>
    <w:rsid w:val="00607184"/>
    <w:rsid w:val="00616AC4"/>
    <w:rsid w:val="00633EBE"/>
    <w:rsid w:val="00635F2B"/>
    <w:rsid w:val="00650233"/>
    <w:rsid w:val="006576D0"/>
    <w:rsid w:val="00663FB3"/>
    <w:rsid w:val="006874B2"/>
    <w:rsid w:val="006A2B24"/>
    <w:rsid w:val="006A710B"/>
    <w:rsid w:val="006B47D6"/>
    <w:rsid w:val="006B6B29"/>
    <w:rsid w:val="006C2212"/>
    <w:rsid w:val="006C221A"/>
    <w:rsid w:val="006D2B3C"/>
    <w:rsid w:val="006D4F37"/>
    <w:rsid w:val="006D557D"/>
    <w:rsid w:val="006E2CCF"/>
    <w:rsid w:val="00712306"/>
    <w:rsid w:val="00714D05"/>
    <w:rsid w:val="00722B62"/>
    <w:rsid w:val="007273FD"/>
    <w:rsid w:val="0076160B"/>
    <w:rsid w:val="00775646"/>
    <w:rsid w:val="00777825"/>
    <w:rsid w:val="00780856"/>
    <w:rsid w:val="0078118D"/>
    <w:rsid w:val="007816E9"/>
    <w:rsid w:val="00781F32"/>
    <w:rsid w:val="007A2132"/>
    <w:rsid w:val="007B6CDB"/>
    <w:rsid w:val="007E3674"/>
    <w:rsid w:val="007F539D"/>
    <w:rsid w:val="0080470D"/>
    <w:rsid w:val="00816477"/>
    <w:rsid w:val="00822ACC"/>
    <w:rsid w:val="0083350F"/>
    <w:rsid w:val="00835E43"/>
    <w:rsid w:val="00842FBD"/>
    <w:rsid w:val="00845C17"/>
    <w:rsid w:val="00853766"/>
    <w:rsid w:val="00861488"/>
    <w:rsid w:val="0086746D"/>
    <w:rsid w:val="008A123A"/>
    <w:rsid w:val="008B6F51"/>
    <w:rsid w:val="008C6C56"/>
    <w:rsid w:val="008E68BD"/>
    <w:rsid w:val="008F3246"/>
    <w:rsid w:val="008F7801"/>
    <w:rsid w:val="009011C8"/>
    <w:rsid w:val="009142A8"/>
    <w:rsid w:val="00921C1B"/>
    <w:rsid w:val="00921DA1"/>
    <w:rsid w:val="00943E84"/>
    <w:rsid w:val="00945A84"/>
    <w:rsid w:val="009671D6"/>
    <w:rsid w:val="009672BF"/>
    <w:rsid w:val="00972570"/>
    <w:rsid w:val="009767B4"/>
    <w:rsid w:val="009B4317"/>
    <w:rsid w:val="009C2058"/>
    <w:rsid w:val="009D2107"/>
    <w:rsid w:val="009D7644"/>
    <w:rsid w:val="00A014B9"/>
    <w:rsid w:val="00A047F2"/>
    <w:rsid w:val="00A23D1F"/>
    <w:rsid w:val="00A24492"/>
    <w:rsid w:val="00A30FDB"/>
    <w:rsid w:val="00A3167C"/>
    <w:rsid w:val="00A43012"/>
    <w:rsid w:val="00A54C3D"/>
    <w:rsid w:val="00A56066"/>
    <w:rsid w:val="00A92E35"/>
    <w:rsid w:val="00A964E2"/>
    <w:rsid w:val="00AA1E4D"/>
    <w:rsid w:val="00AB29F5"/>
    <w:rsid w:val="00AB4C4D"/>
    <w:rsid w:val="00AB60F5"/>
    <w:rsid w:val="00AD5CFA"/>
    <w:rsid w:val="00AD6E8D"/>
    <w:rsid w:val="00AE1553"/>
    <w:rsid w:val="00AF26EB"/>
    <w:rsid w:val="00AF79CA"/>
    <w:rsid w:val="00B07376"/>
    <w:rsid w:val="00B12F06"/>
    <w:rsid w:val="00B46147"/>
    <w:rsid w:val="00B536EE"/>
    <w:rsid w:val="00B8196A"/>
    <w:rsid w:val="00BC39BC"/>
    <w:rsid w:val="00BC5061"/>
    <w:rsid w:val="00BC5977"/>
    <w:rsid w:val="00BD7DEF"/>
    <w:rsid w:val="00C01014"/>
    <w:rsid w:val="00C11FD5"/>
    <w:rsid w:val="00C17DE3"/>
    <w:rsid w:val="00C24AE9"/>
    <w:rsid w:val="00C571CE"/>
    <w:rsid w:val="00C80EE3"/>
    <w:rsid w:val="00C97A02"/>
    <w:rsid w:val="00C97ECE"/>
    <w:rsid w:val="00CA22A1"/>
    <w:rsid w:val="00CA5067"/>
    <w:rsid w:val="00CB0EB7"/>
    <w:rsid w:val="00CB6204"/>
    <w:rsid w:val="00CC1959"/>
    <w:rsid w:val="00CE0A06"/>
    <w:rsid w:val="00CF44CC"/>
    <w:rsid w:val="00CF511F"/>
    <w:rsid w:val="00D01CA8"/>
    <w:rsid w:val="00D0490B"/>
    <w:rsid w:val="00D15FB5"/>
    <w:rsid w:val="00D50131"/>
    <w:rsid w:val="00D615E3"/>
    <w:rsid w:val="00D75F46"/>
    <w:rsid w:val="00D91FC1"/>
    <w:rsid w:val="00DA460C"/>
    <w:rsid w:val="00DB3656"/>
    <w:rsid w:val="00DB5B96"/>
    <w:rsid w:val="00DE49D9"/>
    <w:rsid w:val="00E03C89"/>
    <w:rsid w:val="00E629B9"/>
    <w:rsid w:val="00E678EF"/>
    <w:rsid w:val="00E72AE0"/>
    <w:rsid w:val="00E765A7"/>
    <w:rsid w:val="00E87E6E"/>
    <w:rsid w:val="00EA52F2"/>
    <w:rsid w:val="00EB0336"/>
    <w:rsid w:val="00EB66D4"/>
    <w:rsid w:val="00EB7A27"/>
    <w:rsid w:val="00EC2358"/>
    <w:rsid w:val="00EC7EF9"/>
    <w:rsid w:val="00EF26EC"/>
    <w:rsid w:val="00F1167A"/>
    <w:rsid w:val="00F6426F"/>
    <w:rsid w:val="00F647B8"/>
    <w:rsid w:val="00F66D96"/>
    <w:rsid w:val="00F77229"/>
    <w:rsid w:val="00F8672C"/>
    <w:rsid w:val="00F933FE"/>
    <w:rsid w:val="00F9773E"/>
    <w:rsid w:val="00FA3453"/>
    <w:rsid w:val="00FA4288"/>
    <w:rsid w:val="00FB3B15"/>
    <w:rsid w:val="00FB63E0"/>
    <w:rsid w:val="00FC52A9"/>
    <w:rsid w:val="00FC54A0"/>
    <w:rsid w:val="00FE3FCD"/>
    <w:rsid w:val="00FF5D70"/>
    <w:rsid w:val="02087F90"/>
    <w:rsid w:val="08BCC5FA"/>
    <w:rsid w:val="12A09893"/>
    <w:rsid w:val="1384F3A2"/>
    <w:rsid w:val="158537E3"/>
    <w:rsid w:val="20B7F710"/>
    <w:rsid w:val="2B2786BF"/>
    <w:rsid w:val="2B2F1DD1"/>
    <w:rsid w:val="3365E778"/>
    <w:rsid w:val="3976639A"/>
    <w:rsid w:val="3D5A3E24"/>
    <w:rsid w:val="3FFB4857"/>
    <w:rsid w:val="43CD4264"/>
    <w:rsid w:val="4655136F"/>
    <w:rsid w:val="4FAD0F2A"/>
    <w:rsid w:val="52B8F683"/>
    <w:rsid w:val="5645AB46"/>
    <w:rsid w:val="56CD2CD1"/>
    <w:rsid w:val="5833092B"/>
    <w:rsid w:val="5FEA3D16"/>
    <w:rsid w:val="64BC77CF"/>
    <w:rsid w:val="6EF338C7"/>
    <w:rsid w:val="748CC77B"/>
    <w:rsid w:val="7CE5EC52"/>
    <w:rsid w:val="7D2E0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388051"/>
  <w15:docId w15:val="{B42B60BF-3827-BA4E-9B1F-24A2D7B90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F6426F"/>
    <w:pPr>
      <w:tabs>
        <w:tab w:val="center" w:pos="4680"/>
        <w:tab w:val="right" w:pos="9360"/>
      </w:tabs>
    </w:pPr>
  </w:style>
  <w:style w:type="character" w:customStyle="1" w:styleId="HeaderChar">
    <w:name w:val="Header Char"/>
    <w:basedOn w:val="DefaultParagraphFont"/>
    <w:link w:val="Header"/>
    <w:uiPriority w:val="99"/>
    <w:rsid w:val="00F6426F"/>
  </w:style>
  <w:style w:type="paragraph" w:styleId="Footer">
    <w:name w:val="footer"/>
    <w:basedOn w:val="Normal"/>
    <w:link w:val="FooterChar"/>
    <w:uiPriority w:val="99"/>
    <w:unhideWhenUsed/>
    <w:rsid w:val="00F6426F"/>
    <w:pPr>
      <w:tabs>
        <w:tab w:val="center" w:pos="4680"/>
        <w:tab w:val="right" w:pos="9360"/>
      </w:tabs>
    </w:pPr>
  </w:style>
  <w:style w:type="character" w:customStyle="1" w:styleId="FooterChar">
    <w:name w:val="Footer Char"/>
    <w:basedOn w:val="DefaultParagraphFont"/>
    <w:link w:val="Footer"/>
    <w:uiPriority w:val="99"/>
    <w:rsid w:val="00F6426F"/>
  </w:style>
  <w:style w:type="paragraph" w:styleId="BalloonText">
    <w:name w:val="Balloon Text"/>
    <w:basedOn w:val="Normal"/>
    <w:link w:val="BalloonTextChar"/>
    <w:uiPriority w:val="99"/>
    <w:semiHidden/>
    <w:unhideWhenUsed/>
    <w:rsid w:val="00921C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1C1B"/>
    <w:rPr>
      <w:rFonts w:ascii="Lucida Grande" w:hAnsi="Lucida Grande" w:cs="Lucida Grande"/>
      <w:sz w:val="18"/>
      <w:szCs w:val="18"/>
    </w:rPr>
  </w:style>
  <w:style w:type="character" w:styleId="Hyperlink">
    <w:name w:val="Hyperlink"/>
    <w:basedOn w:val="DefaultParagraphFont"/>
    <w:uiPriority w:val="99"/>
    <w:unhideWhenUsed/>
    <w:rsid w:val="00EC2358"/>
    <w:rPr>
      <w:color w:val="0000FF" w:themeColor="hyperlink"/>
      <w:u w:val="single"/>
    </w:rPr>
  </w:style>
  <w:style w:type="paragraph" w:customStyle="1" w:styleId="ColorfulList-Accent11">
    <w:name w:val="Colorful List - Accent 11"/>
    <w:basedOn w:val="Normal"/>
    <w:uiPriority w:val="34"/>
    <w:qFormat/>
    <w:rsid w:val="000174D6"/>
    <w:pPr>
      <w:spacing w:after="200" w:line="276" w:lineRule="auto"/>
      <w:ind w:left="720"/>
      <w:contextualSpacing/>
    </w:pPr>
    <w:rPr>
      <w:rFonts w:ascii="Calibri" w:eastAsia="Calibri" w:hAnsi="Calibri" w:cs="Times New Roman"/>
      <w:color w:val="auto"/>
      <w:sz w:val="22"/>
      <w:szCs w:val="22"/>
    </w:rPr>
  </w:style>
  <w:style w:type="character" w:customStyle="1" w:styleId="UnresolvedMention1">
    <w:name w:val="Unresolved Mention1"/>
    <w:basedOn w:val="DefaultParagraphFont"/>
    <w:uiPriority w:val="99"/>
    <w:semiHidden/>
    <w:unhideWhenUsed/>
    <w:rsid w:val="00CA22A1"/>
    <w:rPr>
      <w:color w:val="605E5C"/>
      <w:shd w:val="clear" w:color="auto" w:fill="E1DFDD"/>
    </w:rPr>
  </w:style>
  <w:style w:type="character" w:styleId="CommentReference">
    <w:name w:val="annotation reference"/>
    <w:basedOn w:val="DefaultParagraphFont"/>
    <w:uiPriority w:val="99"/>
    <w:semiHidden/>
    <w:unhideWhenUsed/>
    <w:rsid w:val="002F564D"/>
    <w:rPr>
      <w:sz w:val="16"/>
      <w:szCs w:val="16"/>
    </w:rPr>
  </w:style>
  <w:style w:type="paragraph" w:styleId="CommentText">
    <w:name w:val="annotation text"/>
    <w:basedOn w:val="Normal"/>
    <w:link w:val="CommentTextChar"/>
    <w:uiPriority w:val="99"/>
    <w:unhideWhenUsed/>
    <w:rsid w:val="002F564D"/>
    <w:rPr>
      <w:sz w:val="20"/>
      <w:szCs w:val="20"/>
    </w:rPr>
  </w:style>
  <w:style w:type="character" w:customStyle="1" w:styleId="CommentTextChar">
    <w:name w:val="Comment Text Char"/>
    <w:basedOn w:val="DefaultParagraphFont"/>
    <w:link w:val="CommentText"/>
    <w:uiPriority w:val="99"/>
    <w:rsid w:val="002F564D"/>
    <w:rPr>
      <w:sz w:val="20"/>
      <w:szCs w:val="20"/>
    </w:rPr>
  </w:style>
  <w:style w:type="paragraph" w:styleId="CommentSubject">
    <w:name w:val="annotation subject"/>
    <w:basedOn w:val="CommentText"/>
    <w:next w:val="CommentText"/>
    <w:link w:val="CommentSubjectChar"/>
    <w:uiPriority w:val="99"/>
    <w:semiHidden/>
    <w:unhideWhenUsed/>
    <w:rsid w:val="002F564D"/>
    <w:rPr>
      <w:b/>
      <w:bCs/>
    </w:rPr>
  </w:style>
  <w:style w:type="character" w:customStyle="1" w:styleId="CommentSubjectChar">
    <w:name w:val="Comment Subject Char"/>
    <w:basedOn w:val="CommentTextChar"/>
    <w:link w:val="CommentSubject"/>
    <w:uiPriority w:val="99"/>
    <w:semiHidden/>
    <w:rsid w:val="002F564D"/>
    <w:rPr>
      <w:b/>
      <w:bCs/>
      <w:sz w:val="20"/>
      <w:szCs w:val="20"/>
    </w:rPr>
  </w:style>
  <w:style w:type="character" w:styleId="FollowedHyperlink">
    <w:name w:val="FollowedHyperlink"/>
    <w:basedOn w:val="DefaultParagraphFont"/>
    <w:uiPriority w:val="99"/>
    <w:semiHidden/>
    <w:unhideWhenUsed/>
    <w:rsid w:val="00FA3453"/>
    <w:rPr>
      <w:color w:val="800080" w:themeColor="followedHyperlink"/>
      <w:u w:val="single"/>
    </w:rPr>
  </w:style>
  <w:style w:type="paragraph" w:styleId="ListParagraph">
    <w:name w:val="List Paragraph"/>
    <w:basedOn w:val="Normal"/>
    <w:uiPriority w:val="34"/>
    <w:qFormat/>
    <w:rsid w:val="00D50131"/>
    <w:pPr>
      <w:ind w:left="720"/>
      <w:contextualSpacing/>
    </w:pPr>
  </w:style>
  <w:style w:type="character" w:styleId="UnresolvedMention">
    <w:name w:val="Unresolved Mention"/>
    <w:basedOn w:val="DefaultParagraphFont"/>
    <w:uiPriority w:val="99"/>
    <w:semiHidden/>
    <w:unhideWhenUsed/>
    <w:rsid w:val="00D50131"/>
    <w:rPr>
      <w:color w:val="605E5C"/>
      <w:shd w:val="clear" w:color="auto" w:fill="E1DFDD"/>
    </w:rPr>
  </w:style>
  <w:style w:type="paragraph" w:customStyle="1" w:styleId="sc-bodytext">
    <w:name w:val="sc-bodytext"/>
    <w:basedOn w:val="Normal"/>
    <w:rsid w:val="0083350F"/>
    <w:pPr>
      <w:spacing w:before="100" w:beforeAutospacing="1" w:after="100" w:afterAutospacing="1"/>
    </w:pPr>
    <w:rPr>
      <w:rFonts w:ascii="Times New Roman" w:eastAsia="Times New Roman" w:hAnsi="Times New Roman" w:cs="Times New Roman"/>
      <w:color w:val="auto"/>
    </w:rPr>
  </w:style>
  <w:style w:type="paragraph" w:styleId="Revision">
    <w:name w:val="Revision"/>
    <w:hidden/>
    <w:uiPriority w:val="99"/>
    <w:semiHidden/>
    <w:rsid w:val="00022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3440">
      <w:bodyDiv w:val="1"/>
      <w:marLeft w:val="0"/>
      <w:marRight w:val="0"/>
      <w:marTop w:val="0"/>
      <w:marBottom w:val="0"/>
      <w:divBdr>
        <w:top w:val="none" w:sz="0" w:space="0" w:color="auto"/>
        <w:left w:val="none" w:sz="0" w:space="0" w:color="auto"/>
        <w:bottom w:val="none" w:sz="0" w:space="0" w:color="auto"/>
        <w:right w:val="none" w:sz="0" w:space="0" w:color="auto"/>
      </w:divBdr>
    </w:div>
    <w:div w:id="182717413">
      <w:bodyDiv w:val="1"/>
      <w:marLeft w:val="0"/>
      <w:marRight w:val="0"/>
      <w:marTop w:val="0"/>
      <w:marBottom w:val="0"/>
      <w:divBdr>
        <w:top w:val="none" w:sz="0" w:space="0" w:color="auto"/>
        <w:left w:val="none" w:sz="0" w:space="0" w:color="auto"/>
        <w:bottom w:val="none" w:sz="0" w:space="0" w:color="auto"/>
        <w:right w:val="none" w:sz="0" w:space="0" w:color="auto"/>
      </w:divBdr>
    </w:div>
    <w:div w:id="273177217">
      <w:bodyDiv w:val="1"/>
      <w:marLeft w:val="0"/>
      <w:marRight w:val="0"/>
      <w:marTop w:val="0"/>
      <w:marBottom w:val="0"/>
      <w:divBdr>
        <w:top w:val="none" w:sz="0" w:space="0" w:color="auto"/>
        <w:left w:val="none" w:sz="0" w:space="0" w:color="auto"/>
        <w:bottom w:val="none" w:sz="0" w:space="0" w:color="auto"/>
        <w:right w:val="none" w:sz="0" w:space="0" w:color="auto"/>
      </w:divBdr>
    </w:div>
    <w:div w:id="279461887">
      <w:bodyDiv w:val="1"/>
      <w:marLeft w:val="0"/>
      <w:marRight w:val="0"/>
      <w:marTop w:val="0"/>
      <w:marBottom w:val="0"/>
      <w:divBdr>
        <w:top w:val="none" w:sz="0" w:space="0" w:color="auto"/>
        <w:left w:val="none" w:sz="0" w:space="0" w:color="auto"/>
        <w:bottom w:val="none" w:sz="0" w:space="0" w:color="auto"/>
        <w:right w:val="none" w:sz="0" w:space="0" w:color="auto"/>
      </w:divBdr>
      <w:divsChild>
        <w:div w:id="2037536741">
          <w:marLeft w:val="0"/>
          <w:marRight w:val="0"/>
          <w:marTop w:val="0"/>
          <w:marBottom w:val="0"/>
          <w:divBdr>
            <w:top w:val="none" w:sz="0" w:space="0" w:color="auto"/>
            <w:left w:val="none" w:sz="0" w:space="0" w:color="auto"/>
            <w:bottom w:val="none" w:sz="0" w:space="0" w:color="auto"/>
            <w:right w:val="none" w:sz="0" w:space="0" w:color="auto"/>
          </w:divBdr>
        </w:div>
        <w:div w:id="213081588">
          <w:marLeft w:val="0"/>
          <w:marRight w:val="0"/>
          <w:marTop w:val="0"/>
          <w:marBottom w:val="0"/>
          <w:divBdr>
            <w:top w:val="none" w:sz="0" w:space="0" w:color="auto"/>
            <w:left w:val="none" w:sz="0" w:space="0" w:color="auto"/>
            <w:bottom w:val="none" w:sz="0" w:space="0" w:color="auto"/>
            <w:right w:val="none" w:sz="0" w:space="0" w:color="auto"/>
          </w:divBdr>
        </w:div>
        <w:div w:id="110438726">
          <w:marLeft w:val="0"/>
          <w:marRight w:val="0"/>
          <w:marTop w:val="0"/>
          <w:marBottom w:val="0"/>
          <w:divBdr>
            <w:top w:val="none" w:sz="0" w:space="0" w:color="auto"/>
            <w:left w:val="none" w:sz="0" w:space="0" w:color="auto"/>
            <w:bottom w:val="none" w:sz="0" w:space="0" w:color="auto"/>
            <w:right w:val="none" w:sz="0" w:space="0" w:color="auto"/>
          </w:divBdr>
        </w:div>
        <w:div w:id="73011312">
          <w:marLeft w:val="0"/>
          <w:marRight w:val="0"/>
          <w:marTop w:val="0"/>
          <w:marBottom w:val="0"/>
          <w:divBdr>
            <w:top w:val="none" w:sz="0" w:space="0" w:color="auto"/>
            <w:left w:val="none" w:sz="0" w:space="0" w:color="auto"/>
            <w:bottom w:val="none" w:sz="0" w:space="0" w:color="auto"/>
            <w:right w:val="none" w:sz="0" w:space="0" w:color="auto"/>
          </w:divBdr>
        </w:div>
        <w:div w:id="735126754">
          <w:marLeft w:val="0"/>
          <w:marRight w:val="0"/>
          <w:marTop w:val="0"/>
          <w:marBottom w:val="0"/>
          <w:divBdr>
            <w:top w:val="none" w:sz="0" w:space="0" w:color="auto"/>
            <w:left w:val="none" w:sz="0" w:space="0" w:color="auto"/>
            <w:bottom w:val="none" w:sz="0" w:space="0" w:color="auto"/>
            <w:right w:val="none" w:sz="0" w:space="0" w:color="auto"/>
          </w:divBdr>
        </w:div>
        <w:div w:id="266932815">
          <w:marLeft w:val="0"/>
          <w:marRight w:val="0"/>
          <w:marTop w:val="0"/>
          <w:marBottom w:val="0"/>
          <w:divBdr>
            <w:top w:val="none" w:sz="0" w:space="0" w:color="auto"/>
            <w:left w:val="none" w:sz="0" w:space="0" w:color="auto"/>
            <w:bottom w:val="none" w:sz="0" w:space="0" w:color="auto"/>
            <w:right w:val="none" w:sz="0" w:space="0" w:color="auto"/>
          </w:divBdr>
        </w:div>
        <w:div w:id="906496158">
          <w:marLeft w:val="0"/>
          <w:marRight w:val="0"/>
          <w:marTop w:val="0"/>
          <w:marBottom w:val="0"/>
          <w:divBdr>
            <w:top w:val="none" w:sz="0" w:space="0" w:color="auto"/>
            <w:left w:val="none" w:sz="0" w:space="0" w:color="auto"/>
            <w:bottom w:val="none" w:sz="0" w:space="0" w:color="auto"/>
            <w:right w:val="none" w:sz="0" w:space="0" w:color="auto"/>
          </w:divBdr>
        </w:div>
      </w:divsChild>
    </w:div>
    <w:div w:id="374963697">
      <w:bodyDiv w:val="1"/>
      <w:marLeft w:val="0"/>
      <w:marRight w:val="0"/>
      <w:marTop w:val="0"/>
      <w:marBottom w:val="0"/>
      <w:divBdr>
        <w:top w:val="none" w:sz="0" w:space="0" w:color="auto"/>
        <w:left w:val="none" w:sz="0" w:space="0" w:color="auto"/>
        <w:bottom w:val="none" w:sz="0" w:space="0" w:color="auto"/>
        <w:right w:val="none" w:sz="0" w:space="0" w:color="auto"/>
      </w:divBdr>
      <w:divsChild>
        <w:div w:id="182548803">
          <w:marLeft w:val="0"/>
          <w:marRight w:val="0"/>
          <w:marTop w:val="0"/>
          <w:marBottom w:val="0"/>
          <w:divBdr>
            <w:top w:val="none" w:sz="0" w:space="0" w:color="auto"/>
            <w:left w:val="none" w:sz="0" w:space="0" w:color="auto"/>
            <w:bottom w:val="none" w:sz="0" w:space="0" w:color="auto"/>
            <w:right w:val="none" w:sz="0" w:space="0" w:color="auto"/>
          </w:divBdr>
        </w:div>
        <w:div w:id="864975747">
          <w:marLeft w:val="0"/>
          <w:marRight w:val="0"/>
          <w:marTop w:val="0"/>
          <w:marBottom w:val="0"/>
          <w:divBdr>
            <w:top w:val="none" w:sz="0" w:space="0" w:color="auto"/>
            <w:left w:val="none" w:sz="0" w:space="0" w:color="auto"/>
            <w:bottom w:val="none" w:sz="0" w:space="0" w:color="auto"/>
            <w:right w:val="none" w:sz="0" w:space="0" w:color="auto"/>
          </w:divBdr>
        </w:div>
        <w:div w:id="187262680">
          <w:marLeft w:val="0"/>
          <w:marRight w:val="0"/>
          <w:marTop w:val="0"/>
          <w:marBottom w:val="0"/>
          <w:divBdr>
            <w:top w:val="none" w:sz="0" w:space="0" w:color="auto"/>
            <w:left w:val="none" w:sz="0" w:space="0" w:color="auto"/>
            <w:bottom w:val="none" w:sz="0" w:space="0" w:color="auto"/>
            <w:right w:val="none" w:sz="0" w:space="0" w:color="auto"/>
          </w:divBdr>
        </w:div>
      </w:divsChild>
    </w:div>
    <w:div w:id="914244420">
      <w:bodyDiv w:val="1"/>
      <w:marLeft w:val="0"/>
      <w:marRight w:val="0"/>
      <w:marTop w:val="0"/>
      <w:marBottom w:val="0"/>
      <w:divBdr>
        <w:top w:val="none" w:sz="0" w:space="0" w:color="auto"/>
        <w:left w:val="none" w:sz="0" w:space="0" w:color="auto"/>
        <w:bottom w:val="none" w:sz="0" w:space="0" w:color="auto"/>
        <w:right w:val="none" w:sz="0" w:space="0" w:color="auto"/>
      </w:divBdr>
      <w:divsChild>
        <w:div w:id="134568575">
          <w:marLeft w:val="0"/>
          <w:marRight w:val="0"/>
          <w:marTop w:val="0"/>
          <w:marBottom w:val="0"/>
          <w:divBdr>
            <w:top w:val="none" w:sz="0" w:space="0" w:color="auto"/>
            <w:left w:val="none" w:sz="0" w:space="0" w:color="auto"/>
            <w:bottom w:val="none" w:sz="0" w:space="0" w:color="auto"/>
            <w:right w:val="none" w:sz="0" w:space="0" w:color="auto"/>
          </w:divBdr>
        </w:div>
        <w:div w:id="1781290630">
          <w:marLeft w:val="0"/>
          <w:marRight w:val="0"/>
          <w:marTop w:val="0"/>
          <w:marBottom w:val="0"/>
          <w:divBdr>
            <w:top w:val="none" w:sz="0" w:space="0" w:color="auto"/>
            <w:left w:val="none" w:sz="0" w:space="0" w:color="auto"/>
            <w:bottom w:val="none" w:sz="0" w:space="0" w:color="auto"/>
            <w:right w:val="none" w:sz="0" w:space="0" w:color="auto"/>
          </w:divBdr>
        </w:div>
        <w:div w:id="945045397">
          <w:marLeft w:val="0"/>
          <w:marRight w:val="0"/>
          <w:marTop w:val="0"/>
          <w:marBottom w:val="0"/>
          <w:divBdr>
            <w:top w:val="none" w:sz="0" w:space="0" w:color="auto"/>
            <w:left w:val="none" w:sz="0" w:space="0" w:color="auto"/>
            <w:bottom w:val="none" w:sz="0" w:space="0" w:color="auto"/>
            <w:right w:val="none" w:sz="0" w:space="0" w:color="auto"/>
          </w:divBdr>
        </w:div>
        <w:div w:id="1111171555">
          <w:marLeft w:val="0"/>
          <w:marRight w:val="0"/>
          <w:marTop w:val="0"/>
          <w:marBottom w:val="0"/>
          <w:divBdr>
            <w:top w:val="none" w:sz="0" w:space="0" w:color="auto"/>
            <w:left w:val="none" w:sz="0" w:space="0" w:color="auto"/>
            <w:bottom w:val="none" w:sz="0" w:space="0" w:color="auto"/>
            <w:right w:val="none" w:sz="0" w:space="0" w:color="auto"/>
          </w:divBdr>
        </w:div>
        <w:div w:id="1804738334">
          <w:marLeft w:val="0"/>
          <w:marRight w:val="0"/>
          <w:marTop w:val="0"/>
          <w:marBottom w:val="0"/>
          <w:divBdr>
            <w:top w:val="none" w:sz="0" w:space="0" w:color="auto"/>
            <w:left w:val="none" w:sz="0" w:space="0" w:color="auto"/>
            <w:bottom w:val="none" w:sz="0" w:space="0" w:color="auto"/>
            <w:right w:val="none" w:sz="0" w:space="0" w:color="auto"/>
          </w:divBdr>
        </w:div>
        <w:div w:id="1588881533">
          <w:marLeft w:val="0"/>
          <w:marRight w:val="0"/>
          <w:marTop w:val="0"/>
          <w:marBottom w:val="0"/>
          <w:divBdr>
            <w:top w:val="none" w:sz="0" w:space="0" w:color="auto"/>
            <w:left w:val="none" w:sz="0" w:space="0" w:color="auto"/>
            <w:bottom w:val="none" w:sz="0" w:space="0" w:color="auto"/>
            <w:right w:val="none" w:sz="0" w:space="0" w:color="auto"/>
          </w:divBdr>
        </w:div>
        <w:div w:id="166461973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lon.edu/u/faculty/funding/general-informatio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606E41308E34C49AC52D06C53C45ED7" ma:contentTypeVersion="6" ma:contentTypeDescription="Create a new document." ma:contentTypeScope="" ma:versionID="644822d09cb6d63ea9f415d556e9d8f7">
  <xsd:schema xmlns:xsd="http://www.w3.org/2001/XMLSchema" xmlns:xs="http://www.w3.org/2001/XMLSchema" xmlns:p="http://schemas.microsoft.com/office/2006/metadata/properties" xmlns:ns2="41c0703e-85aa-4c2e-a9e3-94bdd9b9e65c" xmlns:ns3="f8af9ea5-2ff6-4269-8cd1-271778ab0d7e" targetNamespace="http://schemas.microsoft.com/office/2006/metadata/properties" ma:root="true" ma:fieldsID="0ac83cbf2befebc693c4f39098be32c1" ns2:_="" ns3:_="">
    <xsd:import namespace="41c0703e-85aa-4c2e-a9e3-94bdd9b9e65c"/>
    <xsd:import namespace="f8af9ea5-2ff6-4269-8cd1-271778ab0d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0703e-85aa-4c2e-a9e3-94bdd9b9e6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af9ea5-2ff6-4269-8cd1-271778ab0d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E67CCA-CFA4-4FA8-9B5F-AAA01EE77408}">
  <ds:schemaRefs>
    <ds:schemaRef ds:uri="http://schemas.openxmlformats.org/officeDocument/2006/bibliography"/>
  </ds:schemaRefs>
</ds:datastoreItem>
</file>

<file path=customXml/itemProps2.xml><?xml version="1.0" encoding="utf-8"?>
<ds:datastoreItem xmlns:ds="http://schemas.openxmlformats.org/officeDocument/2006/customXml" ds:itemID="{F88EFD41-1945-4E5E-AAA5-B99FC69DF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0703e-85aa-4c2e-a9e3-94bdd9b9e65c"/>
    <ds:schemaRef ds:uri="f8af9ea5-2ff6-4269-8cd1-271778ab0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0C7C64-E510-4AFE-AD62-A5CB1FB0F5B3}">
  <ds:schemaRefs>
    <ds:schemaRef ds:uri="http://schemas.microsoft.com/sharepoint/v3/contenttype/forms"/>
  </ds:schemaRefs>
</ds:datastoreItem>
</file>

<file path=customXml/itemProps4.xml><?xml version="1.0" encoding="utf-8"?>
<ds:datastoreItem xmlns:ds="http://schemas.openxmlformats.org/officeDocument/2006/customXml" ds:itemID="{43348D86-1920-49C3-B74D-75418D1891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1161</Words>
  <Characters>6623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dc:creator>
  <cp:keywords/>
  <dc:description/>
  <cp:lastModifiedBy>Juan Leal Ugalde</cp:lastModifiedBy>
  <cp:revision>2</cp:revision>
  <cp:lastPrinted>2023-08-15T14:20:00Z</cp:lastPrinted>
  <dcterms:created xsi:type="dcterms:W3CDTF">2025-08-06T17:23:00Z</dcterms:created>
  <dcterms:modified xsi:type="dcterms:W3CDTF">2025-08-06T17:23:00Z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0x0101003606E41308E34C49AC52D06C53C45ED7</vt:lpwstr>
  </property>
</Properties>
</file>